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1E8F" w:rsidR="00A27006" w:rsidP="00E16E35" w:rsidRDefault="00A27006" w14:paraId="53C579D0" w14:textId="77777777">
      <w:pPr>
        <w:rPr>
          <w:rFonts w:asciiTheme="majorHAnsi" w:hAnsiTheme="majorHAnsi" w:cstheme="majorHAnsi"/>
          <w:b/>
          <w:bCs/>
          <w:color w:val="7030A0"/>
        </w:rPr>
      </w:pPr>
    </w:p>
    <w:p w:rsidRPr="00772C15" w:rsidR="007847CE" w:rsidP="00B175AD" w:rsidRDefault="00B175AD" w14:paraId="196E9AFD" w14:textId="78CF69D4">
      <w:pPr>
        <w:jc w:val="center"/>
        <w:rPr>
          <w:rFonts w:ascii="Oxygen" w:hAnsi="Oxygen" w:cstheme="majorHAnsi"/>
          <w:b/>
          <w:color w:val="00B050"/>
          <w:sz w:val="32"/>
          <w:szCs w:val="32"/>
        </w:rPr>
      </w:pPr>
      <w:r w:rsidRPr="00772C15">
        <w:rPr>
          <w:rFonts w:ascii="Oxygen" w:hAnsi="Oxygen" w:cstheme="majorHAnsi"/>
          <w:b/>
          <w:bCs/>
          <w:color w:val="00B050"/>
          <w:sz w:val="32"/>
          <w:szCs w:val="32"/>
        </w:rPr>
        <w:t>Job Description</w:t>
      </w:r>
      <w:r w:rsidR="00682A88">
        <w:rPr>
          <w:rFonts w:ascii="Oxygen" w:hAnsi="Oxygen" w:cstheme="majorHAnsi"/>
          <w:b/>
          <w:bCs/>
          <w:color w:val="00B050"/>
          <w:sz w:val="32"/>
          <w:szCs w:val="32"/>
        </w:rPr>
        <w:t xml:space="preserve"> &amp; Personal Specification</w:t>
      </w:r>
    </w:p>
    <w:p w:rsidRPr="00772242" w:rsidR="0086636D" w:rsidP="76FA2666" w:rsidRDefault="0086636D" w14:paraId="637CA5C4" w14:textId="329F284E">
      <w:pPr>
        <w:jc w:val="center"/>
        <w:rPr>
          <w:rFonts w:asciiTheme="majorHAnsi" w:hAnsiTheme="majorHAnsi" w:cstheme="majorBidi"/>
          <w:b/>
          <w:bCs/>
          <w:color w:val="7030A0"/>
          <w:sz w:val="11"/>
          <w:szCs w:val="11"/>
        </w:rPr>
      </w:pPr>
    </w:p>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3003"/>
        <w:gridCol w:w="3004"/>
        <w:gridCol w:w="3004"/>
      </w:tblGrid>
      <w:tr w:rsidRPr="001334BE" w:rsidR="0086636D" w:rsidTr="1B61902F" w14:paraId="119C09EA" w14:textId="77777777">
        <w:tc>
          <w:tcPr>
            <w:tcW w:w="3003" w:type="dxa"/>
          </w:tcPr>
          <w:p w:rsidRPr="00CE4B63" w:rsidR="0086636D" w:rsidP="00CE4B63" w:rsidRDefault="0086636D" w14:paraId="59C21BC8" w14:textId="77777777">
            <w:pPr>
              <w:rPr>
                <w:rFonts w:ascii="Oxygen" w:hAnsi="Oxygen" w:cstheme="majorBidi"/>
                <w:b/>
                <w:bCs/>
                <w:color w:val="7030A0"/>
                <w:sz w:val="22"/>
                <w:szCs w:val="22"/>
              </w:rPr>
            </w:pPr>
            <w:r w:rsidRPr="00CE4B63">
              <w:rPr>
                <w:rFonts w:ascii="Oxygen" w:hAnsi="Oxygen" w:cstheme="majorBidi"/>
                <w:b/>
                <w:bCs/>
                <w:color w:val="7030A0"/>
                <w:sz w:val="22"/>
                <w:szCs w:val="22"/>
              </w:rPr>
              <w:t>Job title</w:t>
            </w:r>
          </w:p>
        </w:tc>
        <w:tc>
          <w:tcPr>
            <w:tcW w:w="3004" w:type="dxa"/>
          </w:tcPr>
          <w:p w:rsidRPr="001334BE" w:rsidR="0086636D" w:rsidP="00CE4B63" w:rsidRDefault="00096B84" w14:paraId="06B0B3C8" w14:textId="4168429E">
            <w:pPr>
              <w:pStyle w:val="BodyText"/>
              <w:rPr>
                <w:sz w:val="22"/>
                <w:szCs w:val="22"/>
                <w:lang w:eastAsia="en-US"/>
              </w:rPr>
            </w:pPr>
            <w:r>
              <w:rPr>
                <w:sz w:val="22"/>
                <w:szCs w:val="22"/>
                <w:lang w:eastAsia="en-US"/>
              </w:rPr>
              <w:t>Driver</w:t>
            </w:r>
            <w:r w:rsidR="00E051F1">
              <w:rPr>
                <w:sz w:val="22"/>
                <w:szCs w:val="22"/>
                <w:lang w:eastAsia="en-US"/>
              </w:rPr>
              <w:t xml:space="preserve"> </w:t>
            </w:r>
          </w:p>
        </w:tc>
        <w:tc>
          <w:tcPr>
            <w:tcW w:w="3004" w:type="dxa"/>
          </w:tcPr>
          <w:p w:rsidRPr="001334BE" w:rsidR="0086636D" w:rsidP="00CE4B63" w:rsidRDefault="0086636D" w14:paraId="43EDB741" w14:textId="393F88F2">
            <w:pPr>
              <w:pStyle w:val="BodyText"/>
              <w:rPr>
                <w:b/>
                <w:sz w:val="22"/>
                <w:szCs w:val="22"/>
                <w:lang w:eastAsia="en-US"/>
              </w:rPr>
            </w:pPr>
            <w:r w:rsidRPr="001334BE">
              <w:rPr>
                <w:b/>
                <w:sz w:val="22"/>
                <w:szCs w:val="22"/>
                <w:lang w:eastAsia="en-US"/>
              </w:rPr>
              <w:t>Date</w:t>
            </w:r>
            <w:r>
              <w:rPr>
                <w:b/>
                <w:sz w:val="22"/>
                <w:szCs w:val="22"/>
                <w:lang w:eastAsia="en-US"/>
              </w:rPr>
              <w:t xml:space="preserve">:  </w:t>
            </w:r>
            <w:r w:rsidR="00150AF9">
              <w:rPr>
                <w:b/>
                <w:sz w:val="22"/>
                <w:szCs w:val="22"/>
                <w:lang w:eastAsia="en-US"/>
              </w:rPr>
              <w:t>April 26</w:t>
            </w:r>
          </w:p>
        </w:tc>
      </w:tr>
      <w:tr w:rsidRPr="001334BE" w:rsidR="0086636D" w:rsidTr="1B61902F" w14:paraId="4A4480C0" w14:textId="77777777">
        <w:trPr>
          <w:trHeight w:val="419"/>
        </w:trPr>
        <w:tc>
          <w:tcPr>
            <w:tcW w:w="3003" w:type="dxa"/>
          </w:tcPr>
          <w:p w:rsidRPr="00CE4B63" w:rsidR="0086636D" w:rsidP="00CE4B63" w:rsidRDefault="0086636D" w14:paraId="2A350C8F" w14:textId="41408B97">
            <w:pPr>
              <w:rPr>
                <w:rFonts w:ascii="Oxygen" w:hAnsi="Oxygen" w:cstheme="majorBidi"/>
                <w:b/>
                <w:bCs/>
                <w:color w:val="7030A0"/>
                <w:sz w:val="22"/>
                <w:szCs w:val="22"/>
              </w:rPr>
            </w:pPr>
            <w:r w:rsidRPr="00CE4B63">
              <w:rPr>
                <w:rFonts w:ascii="Oxygen" w:hAnsi="Oxygen" w:cstheme="majorBidi"/>
                <w:b/>
                <w:bCs/>
                <w:color w:val="7030A0"/>
                <w:sz w:val="22"/>
                <w:szCs w:val="22"/>
              </w:rPr>
              <w:t>Reports to</w:t>
            </w:r>
          </w:p>
        </w:tc>
        <w:tc>
          <w:tcPr>
            <w:tcW w:w="6008" w:type="dxa"/>
            <w:gridSpan w:val="2"/>
          </w:tcPr>
          <w:p w:rsidRPr="001334BE" w:rsidR="0086636D" w:rsidP="00CE4B63" w:rsidRDefault="00096B84" w14:paraId="502F866A" w14:textId="72AEB32F">
            <w:pPr>
              <w:pStyle w:val="BodyText"/>
              <w:rPr>
                <w:sz w:val="22"/>
                <w:szCs w:val="22"/>
                <w:lang w:eastAsia="en-US"/>
              </w:rPr>
            </w:pPr>
            <w:r>
              <w:rPr>
                <w:sz w:val="22"/>
                <w:szCs w:val="22"/>
                <w:lang w:eastAsia="en-US"/>
              </w:rPr>
              <w:t>Supervisor</w:t>
            </w:r>
          </w:p>
        </w:tc>
      </w:tr>
      <w:tr w:rsidRPr="001334BE" w:rsidR="0086636D" w:rsidTr="1B61902F" w14:paraId="6A1583F7" w14:textId="77777777">
        <w:tc>
          <w:tcPr>
            <w:tcW w:w="3003" w:type="dxa"/>
          </w:tcPr>
          <w:p w:rsidRPr="00CE4B63" w:rsidR="0086636D" w:rsidP="00CE4B63" w:rsidRDefault="0086636D" w14:paraId="410C2356" w14:textId="77777777">
            <w:pPr>
              <w:rPr>
                <w:rFonts w:ascii="Oxygen" w:hAnsi="Oxygen" w:cstheme="majorBidi"/>
                <w:b/>
                <w:bCs/>
                <w:color w:val="7030A0"/>
                <w:sz w:val="22"/>
                <w:szCs w:val="22"/>
              </w:rPr>
            </w:pPr>
            <w:r w:rsidRPr="00CE4B63">
              <w:rPr>
                <w:rFonts w:ascii="Oxygen" w:hAnsi="Oxygen" w:cstheme="majorBidi"/>
                <w:b/>
                <w:bCs/>
                <w:color w:val="7030A0"/>
                <w:sz w:val="22"/>
                <w:szCs w:val="22"/>
              </w:rPr>
              <w:t>Contract/department</w:t>
            </w:r>
          </w:p>
        </w:tc>
        <w:tc>
          <w:tcPr>
            <w:tcW w:w="6008" w:type="dxa"/>
            <w:gridSpan w:val="2"/>
          </w:tcPr>
          <w:p w:rsidRPr="001334BE" w:rsidR="0086636D" w:rsidP="2C34BE8E" w:rsidRDefault="00375E35" w14:paraId="09B46F11" w14:textId="2ACF0FEF">
            <w:pPr>
              <w:pStyle w:val="BodyText"/>
              <w:rPr>
                <w:b/>
                <w:bCs/>
                <w:sz w:val="22"/>
                <w:szCs w:val="22"/>
                <w:lang w:eastAsia="en-US"/>
              </w:rPr>
            </w:pPr>
            <w:r>
              <w:rPr>
                <w:sz w:val="22"/>
                <w:szCs w:val="22"/>
                <w:lang w:eastAsia="en-US"/>
              </w:rPr>
              <w:t xml:space="preserve">Operations </w:t>
            </w:r>
          </w:p>
        </w:tc>
      </w:tr>
      <w:tr w:rsidRPr="001334BE" w:rsidR="0086636D" w:rsidTr="1B61902F" w14:paraId="7063291E" w14:textId="77777777">
        <w:tc>
          <w:tcPr>
            <w:tcW w:w="3003" w:type="dxa"/>
          </w:tcPr>
          <w:p w:rsidRPr="00CE4B63" w:rsidR="0086636D" w:rsidP="00CE4B63" w:rsidRDefault="0086636D" w14:paraId="56747BB0" w14:textId="77777777">
            <w:pPr>
              <w:rPr>
                <w:rFonts w:ascii="Oxygen" w:hAnsi="Oxygen" w:cstheme="majorBidi"/>
                <w:b/>
                <w:bCs/>
                <w:color w:val="7030A0"/>
                <w:sz w:val="22"/>
                <w:szCs w:val="22"/>
              </w:rPr>
            </w:pPr>
            <w:r w:rsidRPr="00CE4B63">
              <w:rPr>
                <w:rFonts w:ascii="Oxygen" w:hAnsi="Oxygen" w:cstheme="majorBidi"/>
                <w:b/>
                <w:bCs/>
                <w:color w:val="7030A0"/>
                <w:sz w:val="22"/>
                <w:szCs w:val="22"/>
              </w:rPr>
              <w:t>Location</w:t>
            </w:r>
          </w:p>
        </w:tc>
        <w:tc>
          <w:tcPr>
            <w:tcW w:w="6008" w:type="dxa"/>
            <w:gridSpan w:val="2"/>
          </w:tcPr>
          <w:p w:rsidRPr="001334BE" w:rsidR="0086636D" w:rsidP="00CE4B63" w:rsidRDefault="0086636D" w14:paraId="4DB9EA6D" w14:textId="77777777">
            <w:pPr>
              <w:pStyle w:val="BodyText"/>
              <w:rPr>
                <w:sz w:val="22"/>
                <w:szCs w:val="22"/>
                <w:lang w:eastAsia="en-US"/>
              </w:rPr>
            </w:pPr>
            <w:r>
              <w:rPr>
                <w:sz w:val="22"/>
                <w:szCs w:val="22"/>
                <w:lang w:eastAsia="en-US"/>
              </w:rPr>
              <w:t>Cheshire West and Chester (any location as may reasonably be required)</w:t>
            </w:r>
          </w:p>
        </w:tc>
      </w:tr>
      <w:tr w:rsidR="0086636D" w:rsidTr="1B61902F" w14:paraId="17F8CC27" w14:textId="77777777">
        <w:tc>
          <w:tcPr>
            <w:tcW w:w="3003" w:type="dxa"/>
          </w:tcPr>
          <w:p w:rsidRPr="00CE4B63" w:rsidR="0086636D" w:rsidP="00CE4B63" w:rsidRDefault="00885DFC" w14:paraId="272D55B7" w14:textId="29D709A2">
            <w:pPr>
              <w:rPr>
                <w:rFonts w:ascii="Oxygen" w:hAnsi="Oxygen" w:cstheme="majorBidi"/>
                <w:b/>
                <w:bCs/>
                <w:color w:val="7030A0"/>
                <w:sz w:val="22"/>
                <w:szCs w:val="22"/>
              </w:rPr>
            </w:pPr>
            <w:r>
              <w:rPr>
                <w:rFonts w:ascii="Oxygen" w:hAnsi="Oxygen" w:cstheme="majorBidi"/>
                <w:b/>
                <w:bCs/>
                <w:color w:val="7030A0"/>
                <w:sz w:val="22"/>
                <w:szCs w:val="22"/>
              </w:rPr>
              <w:t>Tier</w:t>
            </w:r>
          </w:p>
        </w:tc>
        <w:tc>
          <w:tcPr>
            <w:tcW w:w="6008" w:type="dxa"/>
            <w:gridSpan w:val="2"/>
          </w:tcPr>
          <w:p w:rsidR="00A72B2D" w:rsidP="00CE4B63" w:rsidRDefault="00096B84" w14:paraId="113E2407" w14:textId="5764C782">
            <w:pPr>
              <w:pStyle w:val="BodyText"/>
              <w:rPr>
                <w:sz w:val="22"/>
                <w:szCs w:val="22"/>
                <w:lang w:eastAsia="en-US"/>
              </w:rPr>
            </w:pPr>
            <w:r>
              <w:rPr>
                <w:sz w:val="22"/>
                <w:szCs w:val="22"/>
                <w:lang w:eastAsia="en-US"/>
              </w:rPr>
              <w:t xml:space="preserve">Operative </w:t>
            </w:r>
          </w:p>
        </w:tc>
      </w:tr>
    </w:tbl>
    <w:p w:rsidR="00297E33" w:rsidP="138EA926" w:rsidRDefault="00297E33" w14:paraId="6272F4DD" w14:textId="77777777">
      <w:pPr>
        <w:rPr>
          <w:rFonts w:ascii="Oxygen" w:hAnsi="Oxygen" w:cstheme="majorBidi"/>
          <w:b/>
          <w:bCs/>
          <w:color w:val="7030A0"/>
          <w:sz w:val="22"/>
          <w:szCs w:val="22"/>
        </w:rPr>
      </w:pPr>
    </w:p>
    <w:p w:rsidRPr="00CE4B63" w:rsidR="00CE4B63" w:rsidP="138EA926" w:rsidRDefault="00E16E35" w14:paraId="3BC67CF1" w14:textId="4C7FEB4E">
      <w:pPr>
        <w:rPr>
          <w:rFonts w:ascii="Oxygen" w:hAnsi="Oxygen" w:cstheme="majorBidi"/>
          <w:b/>
          <w:bCs/>
          <w:color w:val="7030A0"/>
          <w:sz w:val="22"/>
          <w:szCs w:val="22"/>
        </w:rPr>
      </w:pPr>
      <w:r w:rsidRPr="138EA926">
        <w:rPr>
          <w:rFonts w:ascii="Oxygen" w:hAnsi="Oxygen" w:cstheme="majorBidi"/>
          <w:b/>
          <w:bCs/>
          <w:color w:val="7030A0"/>
          <w:sz w:val="22"/>
          <w:szCs w:val="22"/>
        </w:rPr>
        <w:t xml:space="preserve">Job Purpose </w:t>
      </w:r>
    </w:p>
    <w:p w:rsidRPr="00150AF9" w:rsidR="00150AF9" w:rsidP="00150AF9" w:rsidRDefault="00150AF9" w14:paraId="58D80C82" w14:textId="77777777">
      <w:pPr>
        <w:rPr>
          <w:rFonts w:ascii="Arial" w:hAnsi="Arial" w:cs="Arial"/>
          <w:color w:val="000000"/>
          <w:sz w:val="22"/>
          <w:szCs w:val="22"/>
        </w:rPr>
      </w:pPr>
      <w:r w:rsidRPr="00150AF9">
        <w:rPr>
          <w:rFonts w:ascii="Arial" w:hAnsi="Arial" w:cs="Arial"/>
          <w:color w:val="000000"/>
          <w:sz w:val="22"/>
          <w:szCs w:val="22"/>
        </w:rPr>
        <w:t>The Driver is responsible for the safe, compliant and efficient operation of heavy goods vehicles in support of Cheshire West Recycling’s operational services.</w:t>
      </w:r>
    </w:p>
    <w:p w:rsidRPr="00150AF9" w:rsidR="00150AF9" w:rsidP="00150AF9" w:rsidRDefault="00150AF9" w14:paraId="7364AAEB" w14:textId="77777777">
      <w:pPr>
        <w:rPr>
          <w:rFonts w:ascii="Arial" w:hAnsi="Arial" w:cs="Arial"/>
          <w:color w:val="000000"/>
          <w:sz w:val="22"/>
          <w:szCs w:val="22"/>
        </w:rPr>
      </w:pPr>
    </w:p>
    <w:p w:rsidRPr="00150AF9" w:rsidR="00150AF9" w:rsidP="00150AF9" w:rsidRDefault="00150AF9" w14:paraId="77FDF573" w14:textId="77777777">
      <w:pPr>
        <w:rPr>
          <w:rFonts w:ascii="Arial" w:hAnsi="Arial" w:cs="Arial"/>
          <w:color w:val="000000"/>
          <w:sz w:val="22"/>
          <w:szCs w:val="22"/>
        </w:rPr>
      </w:pPr>
      <w:r w:rsidRPr="00150AF9">
        <w:rPr>
          <w:rFonts w:ascii="Arial" w:hAnsi="Arial" w:cs="Arial"/>
          <w:color w:val="000000"/>
          <w:sz w:val="22"/>
          <w:szCs w:val="22"/>
        </w:rPr>
        <w:t>The role operates across a range of services and environments, including kerbside collection and the movement of waste, recyclable materials and containers between Household Waste Recycling Centres, transfer stations, processing facilities and operational depots.</w:t>
      </w:r>
    </w:p>
    <w:p w:rsidRPr="00150AF9" w:rsidR="00150AF9" w:rsidP="00150AF9" w:rsidRDefault="00150AF9" w14:paraId="64BE352F" w14:textId="77777777">
      <w:pPr>
        <w:rPr>
          <w:rFonts w:ascii="Arial" w:hAnsi="Arial" w:cs="Arial"/>
          <w:color w:val="000000"/>
          <w:sz w:val="22"/>
          <w:szCs w:val="22"/>
        </w:rPr>
      </w:pPr>
    </w:p>
    <w:p w:rsidRPr="00150AF9" w:rsidR="00150AF9" w:rsidP="00150AF9" w:rsidRDefault="00150AF9" w14:paraId="700B4861" w14:textId="77777777">
      <w:pPr>
        <w:rPr>
          <w:rFonts w:ascii="Arial" w:hAnsi="Arial" w:cs="Arial"/>
          <w:color w:val="000000"/>
          <w:sz w:val="22"/>
          <w:szCs w:val="22"/>
        </w:rPr>
      </w:pPr>
      <w:r w:rsidRPr="00150AF9">
        <w:rPr>
          <w:rFonts w:ascii="Arial" w:hAnsi="Arial" w:cs="Arial"/>
          <w:color w:val="000000"/>
          <w:sz w:val="22"/>
          <w:szCs w:val="22"/>
        </w:rPr>
        <w:t>The postholder operates as part of the wider operational team and is responsible for completing allocated tasks safely, efficiently and in line with agreed procedures. This includes the operation of specialist vehicles such as RCVs, hooklift and RoRo systems, where trained and authorised. The role requires effective use of digital systems and operational tools to support safe, compliant and efficient service delivery.</w:t>
      </w:r>
    </w:p>
    <w:p w:rsidRPr="00150AF9" w:rsidR="00150AF9" w:rsidP="00150AF9" w:rsidRDefault="00150AF9" w14:paraId="7BE49830" w14:textId="77777777">
      <w:pPr>
        <w:rPr>
          <w:rFonts w:ascii="Arial" w:hAnsi="Arial" w:cs="Arial"/>
          <w:color w:val="000000"/>
          <w:sz w:val="22"/>
          <w:szCs w:val="22"/>
        </w:rPr>
      </w:pPr>
    </w:p>
    <w:p w:rsidRPr="00150AF9" w:rsidR="00150AF9" w:rsidP="00150AF9" w:rsidRDefault="00150AF9" w14:paraId="0BAF594F" w14:textId="77777777">
      <w:pPr>
        <w:rPr>
          <w:rFonts w:ascii="Arial" w:hAnsi="Arial" w:cs="Arial"/>
          <w:color w:val="000000"/>
          <w:sz w:val="22"/>
          <w:szCs w:val="22"/>
        </w:rPr>
      </w:pPr>
      <w:r w:rsidRPr="00150AF9">
        <w:rPr>
          <w:rFonts w:ascii="Arial" w:hAnsi="Arial" w:cs="Arial"/>
          <w:color w:val="000000"/>
          <w:sz w:val="22"/>
          <w:szCs w:val="22"/>
        </w:rPr>
        <w:t>The role does not have a fixed service allocation and requires flexibility to work across different operational activities, vehicles and locations in line with business needs.</w:t>
      </w:r>
    </w:p>
    <w:p w:rsidRPr="00150AF9" w:rsidR="00150AF9" w:rsidP="00150AF9" w:rsidRDefault="00150AF9" w14:paraId="6101E684" w14:textId="77777777">
      <w:pPr>
        <w:rPr>
          <w:rFonts w:ascii="Arial" w:hAnsi="Arial" w:cs="Arial"/>
          <w:color w:val="000000"/>
          <w:sz w:val="22"/>
          <w:szCs w:val="22"/>
        </w:rPr>
      </w:pPr>
    </w:p>
    <w:p w:rsidRPr="00150AF9" w:rsidR="00150AF9" w:rsidP="00150AF9" w:rsidRDefault="00150AF9" w14:paraId="20F54659" w14:textId="77777777">
      <w:pPr>
        <w:rPr>
          <w:rFonts w:ascii="Arial" w:hAnsi="Arial" w:cs="Arial"/>
          <w:color w:val="000000"/>
          <w:sz w:val="22"/>
          <w:szCs w:val="22"/>
        </w:rPr>
      </w:pPr>
      <w:r w:rsidRPr="00150AF9">
        <w:rPr>
          <w:rFonts w:ascii="Arial" w:hAnsi="Arial" w:cs="Arial"/>
          <w:color w:val="000000"/>
          <w:sz w:val="22"/>
          <w:szCs w:val="22"/>
        </w:rPr>
        <w:t>The role requires a high standard of professional driving, safety awareness and operational discipline, ensuring vehicles, materials and environments are managed in a way that protects people, maintains service standards and supports overall system performance.</w:t>
      </w:r>
    </w:p>
    <w:p w:rsidRPr="00651E8F" w:rsidR="00BD4805" w:rsidP="00E16E35" w:rsidRDefault="00BD4805" w14:paraId="3DA78AA6" w14:textId="77777777">
      <w:pPr>
        <w:rPr>
          <w:rFonts w:asciiTheme="majorHAnsi" w:hAnsiTheme="majorHAnsi" w:cstheme="majorHAnsi"/>
          <w:b/>
          <w:bCs/>
          <w:color w:val="7030A0"/>
          <w:sz w:val="22"/>
          <w:szCs w:val="22"/>
        </w:rPr>
      </w:pPr>
    </w:p>
    <w:p w:rsidR="00096B84" w:rsidP="00096B84" w:rsidRDefault="00E16E35" w14:paraId="07704FAC" w14:textId="2DC87158">
      <w:pPr>
        <w:rPr>
          <w:rFonts w:ascii="Oxygen" w:hAnsi="Oxygen" w:cstheme="majorBidi"/>
          <w:b/>
          <w:bCs/>
          <w:color w:val="7030A0"/>
          <w:sz w:val="22"/>
          <w:szCs w:val="22"/>
        </w:rPr>
      </w:pPr>
      <w:r w:rsidRPr="138EA926">
        <w:rPr>
          <w:rFonts w:ascii="Oxygen" w:hAnsi="Oxygen" w:cstheme="majorBidi"/>
          <w:b/>
          <w:bCs/>
          <w:color w:val="7030A0"/>
          <w:sz w:val="22"/>
          <w:szCs w:val="22"/>
        </w:rPr>
        <w:t xml:space="preserve">Principal Accountabilities </w:t>
      </w:r>
    </w:p>
    <w:p w:rsidRPr="00096B84" w:rsidR="00096B84" w:rsidP="00096B84" w:rsidRDefault="00096B84" w14:paraId="6A474BF5" w14:textId="77777777">
      <w:pPr>
        <w:rPr>
          <w:rFonts w:ascii="Oxygen" w:hAnsi="Oxygen" w:cstheme="majorBidi"/>
          <w:b/>
          <w:bCs/>
          <w:color w:val="7030A0"/>
          <w:sz w:val="22"/>
          <w:szCs w:val="22"/>
        </w:rPr>
      </w:pPr>
    </w:p>
    <w:p w:rsidRPr="00C6531D" w:rsidR="00C6531D" w:rsidP="00C6531D" w:rsidRDefault="00C6531D" w14:paraId="64425CC8" w14:textId="769DFD07">
      <w:pPr>
        <w:pStyle w:val="ListParagraph"/>
        <w:numPr>
          <w:ilvl w:val="0"/>
          <w:numId w:val="11"/>
        </w:numPr>
        <w:rPr>
          <w:rFonts w:ascii="Arial" w:hAnsi="Arial" w:cs="Arial"/>
          <w:color w:val="000000"/>
          <w:sz w:val="22"/>
          <w:szCs w:val="22"/>
          <w:shd w:val="clear" w:color="auto" w:fill="FFFFFF"/>
        </w:rPr>
      </w:pPr>
      <w:r w:rsidRPr="00C6531D">
        <w:rPr>
          <w:rFonts w:ascii="Arial" w:hAnsi="Arial" w:cs="Arial"/>
          <w:b/>
          <w:bCs/>
          <w:color w:val="000000"/>
          <w:sz w:val="22"/>
          <w:szCs w:val="22"/>
          <w:shd w:val="clear" w:color="auto" w:fill="FFFFFF"/>
        </w:rPr>
        <w:t>Service Delivery:</w:t>
      </w:r>
      <w:r w:rsidRPr="00C6531D">
        <w:rPr>
          <w:rFonts w:ascii="Arial" w:hAnsi="Arial" w:cs="Arial"/>
          <w:color w:val="000000"/>
          <w:sz w:val="22"/>
          <w:szCs w:val="22"/>
          <w:shd w:val="clear" w:color="auto" w:fill="FFFFFF"/>
        </w:rPr>
        <w:t xml:space="preserve"> Carry out driving and operational duties in line with allocated tasks, instructions and schedules, ensuring safe, timely and compliant service delivery across all operational environments, working with operational teams where required. Maintain site and route standards by addressing any spillages or loose material arising from operational activity in line with agreed procedures.</w:t>
      </w:r>
    </w:p>
    <w:p w:rsidRPr="00C6531D" w:rsidR="00C6531D" w:rsidP="00C6531D" w:rsidRDefault="00C6531D" w14:paraId="2FCEF513" w14:textId="131B49EB">
      <w:pPr>
        <w:pStyle w:val="ListParagraph"/>
        <w:numPr>
          <w:ilvl w:val="0"/>
          <w:numId w:val="11"/>
        </w:numPr>
        <w:rPr>
          <w:rFonts w:ascii="Arial" w:hAnsi="Arial" w:cs="Arial"/>
          <w:color w:val="000000"/>
          <w:sz w:val="22"/>
          <w:szCs w:val="22"/>
          <w:shd w:val="clear" w:color="auto" w:fill="FFFFFF"/>
        </w:rPr>
      </w:pPr>
      <w:r w:rsidRPr="00C6531D">
        <w:rPr>
          <w:rFonts w:ascii="Arial" w:hAnsi="Arial" w:cs="Arial"/>
          <w:b/>
          <w:bCs/>
          <w:color w:val="000000"/>
          <w:sz w:val="22"/>
          <w:szCs w:val="22"/>
          <w:shd w:val="clear" w:color="auto" w:fill="FFFFFF"/>
        </w:rPr>
        <w:t>Vehicle Operation:</w:t>
      </w:r>
      <w:r w:rsidRPr="00C6531D">
        <w:rPr>
          <w:rFonts w:ascii="Arial" w:hAnsi="Arial" w:cs="Arial"/>
          <w:color w:val="000000"/>
          <w:sz w:val="22"/>
          <w:szCs w:val="22"/>
          <w:shd w:val="clear" w:color="auto" w:fill="FFFFFF"/>
        </w:rPr>
        <w:t xml:space="preserve"> Operate HGV vehicles safely and legally in line with licence entitlement, training and company procedures, including RCV, hooklift and RoRo systems where authorised.</w:t>
      </w:r>
    </w:p>
    <w:p w:rsidRPr="00C6531D" w:rsidR="00C6531D" w:rsidP="00C6531D" w:rsidRDefault="00C6531D" w14:paraId="6412ACE9" w14:textId="34071417">
      <w:pPr>
        <w:pStyle w:val="ListParagraph"/>
        <w:numPr>
          <w:ilvl w:val="0"/>
          <w:numId w:val="11"/>
        </w:numPr>
        <w:rPr>
          <w:rFonts w:ascii="Arial" w:hAnsi="Arial" w:cs="Arial"/>
          <w:color w:val="000000"/>
          <w:sz w:val="22"/>
          <w:szCs w:val="22"/>
          <w:shd w:val="clear" w:color="auto" w:fill="FFFFFF"/>
        </w:rPr>
      </w:pPr>
      <w:r w:rsidRPr="00C6531D">
        <w:rPr>
          <w:rFonts w:ascii="Arial" w:hAnsi="Arial" w:cs="Arial"/>
          <w:b/>
          <w:bCs/>
          <w:color w:val="000000"/>
          <w:sz w:val="22"/>
          <w:szCs w:val="22"/>
          <w:shd w:val="clear" w:color="auto" w:fill="FFFFFF"/>
        </w:rPr>
        <w:t>Container Handling:</w:t>
      </w:r>
      <w:r w:rsidRPr="00C6531D">
        <w:rPr>
          <w:rFonts w:ascii="Arial" w:hAnsi="Arial" w:cs="Arial"/>
          <w:color w:val="000000"/>
          <w:sz w:val="22"/>
          <w:szCs w:val="22"/>
          <w:shd w:val="clear" w:color="auto" w:fill="FFFFFF"/>
        </w:rPr>
        <w:t xml:space="preserve"> Position, exchange and transport skips and containers safely and accurately, ensuring correct placement, stability and suitability for site conditions.</w:t>
      </w:r>
    </w:p>
    <w:p w:rsidRPr="00C6531D" w:rsidR="00C6531D" w:rsidP="00C6531D" w:rsidRDefault="00C6531D" w14:paraId="424AC5D0" w14:textId="4C9734B2">
      <w:pPr>
        <w:pStyle w:val="ListParagraph"/>
        <w:numPr>
          <w:ilvl w:val="0"/>
          <w:numId w:val="11"/>
        </w:numPr>
        <w:rPr>
          <w:rFonts w:ascii="Arial" w:hAnsi="Arial" w:cs="Arial"/>
          <w:color w:val="000000"/>
          <w:sz w:val="22"/>
          <w:szCs w:val="22"/>
          <w:shd w:val="clear" w:color="auto" w:fill="FFFFFF"/>
        </w:rPr>
      </w:pPr>
      <w:r w:rsidRPr="00C6531D">
        <w:rPr>
          <w:rFonts w:ascii="Arial" w:hAnsi="Arial" w:cs="Arial"/>
          <w:b/>
          <w:bCs/>
          <w:color w:val="000000"/>
          <w:sz w:val="22"/>
          <w:szCs w:val="22"/>
          <w:shd w:val="clear" w:color="auto" w:fill="FFFFFF"/>
        </w:rPr>
        <w:t>Site and Operational Awareness: Work</w:t>
      </w:r>
      <w:r w:rsidRPr="00C6531D">
        <w:rPr>
          <w:rFonts w:ascii="Arial" w:hAnsi="Arial" w:cs="Arial"/>
          <w:color w:val="000000"/>
          <w:sz w:val="22"/>
          <w:szCs w:val="22"/>
          <w:shd w:val="clear" w:color="auto" w:fill="FFFFFF"/>
        </w:rPr>
        <w:t xml:space="preserve"> safely within a range of operational environments, including public highways, operational sites and depots, maintaining awareness of site risks, public activity and vehicle movements at all times.</w:t>
      </w:r>
    </w:p>
    <w:p w:rsidRPr="00C6531D" w:rsidR="00C6531D" w:rsidP="00C6531D" w:rsidRDefault="00C6531D" w14:paraId="3F598F71" w14:textId="0D4D8B14">
      <w:pPr>
        <w:pStyle w:val="ListParagraph"/>
        <w:numPr>
          <w:ilvl w:val="0"/>
          <w:numId w:val="11"/>
        </w:numPr>
        <w:rPr>
          <w:rFonts w:ascii="Arial" w:hAnsi="Arial" w:cs="Arial"/>
          <w:color w:val="000000"/>
          <w:sz w:val="22"/>
          <w:szCs w:val="22"/>
          <w:shd w:val="clear" w:color="auto" w:fill="FFFFFF"/>
        </w:rPr>
      </w:pPr>
      <w:r w:rsidRPr="00C6531D">
        <w:rPr>
          <w:rFonts w:ascii="Arial" w:hAnsi="Arial" w:cs="Arial"/>
          <w:b/>
          <w:bCs/>
          <w:color w:val="000000"/>
          <w:sz w:val="22"/>
          <w:szCs w:val="22"/>
          <w:shd w:val="clear" w:color="auto" w:fill="FFFFFF"/>
        </w:rPr>
        <w:t>Professional Driving Responsibilities:</w:t>
      </w:r>
      <w:r w:rsidRPr="00C6531D">
        <w:rPr>
          <w:rFonts w:ascii="Arial" w:hAnsi="Arial" w:cs="Arial"/>
          <w:color w:val="000000"/>
          <w:sz w:val="22"/>
          <w:szCs w:val="22"/>
          <w:shd w:val="clear" w:color="auto" w:fill="FFFFFF"/>
        </w:rPr>
        <w:t xml:space="preserve"> Drive in a safe, controlled and considerate manner, maintaining compliance with road traffic legislation, tachograph requirements and company standards, while minimising environmental impact and disruption to communities.</w:t>
      </w:r>
    </w:p>
    <w:p w:rsidRPr="00C6531D" w:rsidR="00C6531D" w:rsidP="00C6531D" w:rsidRDefault="00C6531D" w14:paraId="6D868C25" w14:textId="73E8E881">
      <w:pPr>
        <w:pStyle w:val="ListParagraph"/>
        <w:numPr>
          <w:ilvl w:val="0"/>
          <w:numId w:val="11"/>
        </w:numPr>
        <w:rPr>
          <w:rFonts w:ascii="Arial" w:hAnsi="Arial" w:cs="Arial"/>
          <w:color w:val="000000"/>
          <w:sz w:val="22"/>
          <w:szCs w:val="22"/>
          <w:shd w:val="clear" w:color="auto" w:fill="FFFFFF"/>
        </w:rPr>
      </w:pPr>
      <w:r w:rsidRPr="00C6531D">
        <w:rPr>
          <w:rFonts w:ascii="Arial" w:hAnsi="Arial" w:cs="Arial"/>
          <w:b/>
          <w:bCs/>
          <w:color w:val="000000"/>
          <w:sz w:val="22"/>
          <w:szCs w:val="22"/>
          <w:shd w:val="clear" w:color="auto" w:fill="FFFFFF"/>
        </w:rPr>
        <w:t>Vehicle Safety and Checks:</w:t>
      </w:r>
      <w:r w:rsidRPr="00C6531D">
        <w:rPr>
          <w:rFonts w:ascii="Arial" w:hAnsi="Arial" w:cs="Arial"/>
          <w:color w:val="000000"/>
          <w:sz w:val="22"/>
          <w:szCs w:val="22"/>
          <w:shd w:val="clear" w:color="auto" w:fill="FFFFFF"/>
        </w:rPr>
        <w:t xml:space="preserve"> Complete daily vehicle checks, defect reporting and basic vehicle care using approved systems, ensuring vehicles are safe, compliant and fit for purpose.</w:t>
      </w:r>
    </w:p>
    <w:p w:rsidRPr="00C6531D" w:rsidR="00C6531D" w:rsidP="00C6531D" w:rsidRDefault="00C6531D" w14:paraId="76C97609" w14:textId="796F9B0D">
      <w:pPr>
        <w:pStyle w:val="ListParagraph"/>
        <w:numPr>
          <w:ilvl w:val="0"/>
          <w:numId w:val="11"/>
        </w:numPr>
        <w:rPr>
          <w:rFonts w:ascii="Arial" w:hAnsi="Arial" w:cs="Arial"/>
          <w:color w:val="000000"/>
          <w:sz w:val="22"/>
          <w:szCs w:val="22"/>
          <w:shd w:val="clear" w:color="auto" w:fill="FFFFFF"/>
        </w:rPr>
      </w:pPr>
      <w:r w:rsidRPr="00C6531D">
        <w:rPr>
          <w:rFonts w:ascii="Arial" w:hAnsi="Arial" w:cs="Arial"/>
          <w:b/>
          <w:bCs/>
          <w:color w:val="000000"/>
          <w:sz w:val="22"/>
          <w:szCs w:val="22"/>
          <w:shd w:val="clear" w:color="auto" w:fill="FFFFFF"/>
        </w:rPr>
        <w:t>Vehicle Care and Presentation:</w:t>
      </w:r>
      <w:r w:rsidRPr="00C6531D">
        <w:rPr>
          <w:rFonts w:ascii="Arial" w:hAnsi="Arial" w:cs="Arial"/>
          <w:color w:val="000000"/>
          <w:sz w:val="22"/>
          <w:szCs w:val="22"/>
          <w:shd w:val="clear" w:color="auto" w:fill="FFFFFF"/>
        </w:rPr>
        <w:t xml:space="preserve"> Maintain the cleanliness and presentation of vehicles, ensuring cabs and external areas are kept tidy and vehicles are presented for cleaning in line with agreed standards.</w:t>
      </w:r>
    </w:p>
    <w:p w:rsidRPr="00C6531D" w:rsidR="00C6531D" w:rsidP="00C6531D" w:rsidRDefault="00C6531D" w14:paraId="1B5E088E" w14:textId="7C20261E">
      <w:pPr>
        <w:pStyle w:val="ListParagraph"/>
        <w:numPr>
          <w:ilvl w:val="0"/>
          <w:numId w:val="11"/>
        </w:numPr>
        <w:rPr>
          <w:rFonts w:ascii="Arial" w:hAnsi="Arial" w:cs="Arial"/>
          <w:color w:val="000000"/>
          <w:sz w:val="22"/>
          <w:szCs w:val="22"/>
          <w:shd w:val="clear" w:color="auto" w:fill="FFFFFF"/>
        </w:rPr>
      </w:pPr>
      <w:r w:rsidRPr="00C6531D">
        <w:rPr>
          <w:rFonts w:ascii="Arial" w:hAnsi="Arial" w:cs="Arial"/>
          <w:b/>
          <w:bCs/>
          <w:color w:val="000000"/>
          <w:sz w:val="22"/>
          <w:szCs w:val="22"/>
          <w:shd w:val="clear" w:color="auto" w:fill="FFFFFF"/>
        </w:rPr>
        <w:t>Health, Safety and Compliance:</w:t>
      </w:r>
      <w:r w:rsidRPr="00C6531D">
        <w:rPr>
          <w:rFonts w:ascii="Arial" w:hAnsi="Arial" w:cs="Arial"/>
          <w:color w:val="000000"/>
          <w:sz w:val="22"/>
          <w:szCs w:val="22"/>
          <w:shd w:val="clear" w:color="auto" w:fill="FFFFFF"/>
        </w:rPr>
        <w:t xml:space="preserve"> Follow safe systems of work at all times, including use of PPE, safe positioning of vehicles, and adherence to operational rules and traffic management arrangements. Challenge unsafe acts and report hazards, near misses or incidents.</w:t>
      </w:r>
    </w:p>
    <w:p w:rsidRPr="00C6531D" w:rsidR="00C6531D" w:rsidP="00C6531D" w:rsidRDefault="00C6531D" w14:paraId="620C927E" w14:textId="2196EFA5">
      <w:pPr>
        <w:pStyle w:val="ListParagraph"/>
        <w:numPr>
          <w:ilvl w:val="0"/>
          <w:numId w:val="11"/>
        </w:numPr>
        <w:rPr>
          <w:rFonts w:ascii="Arial" w:hAnsi="Arial" w:cs="Arial"/>
          <w:color w:val="000000"/>
          <w:sz w:val="22"/>
          <w:szCs w:val="22"/>
          <w:shd w:val="clear" w:color="auto" w:fill="FFFFFF"/>
        </w:rPr>
      </w:pPr>
      <w:r w:rsidRPr="00C6531D">
        <w:rPr>
          <w:rFonts w:ascii="Arial" w:hAnsi="Arial" w:cs="Arial"/>
          <w:b/>
          <w:bCs/>
          <w:color w:val="000000"/>
          <w:sz w:val="22"/>
          <w:szCs w:val="22"/>
          <w:shd w:val="clear" w:color="auto" w:fill="FFFFFF"/>
        </w:rPr>
        <w:t>Reversing and Vehicle Safety:</w:t>
      </w:r>
      <w:r w:rsidRPr="00C6531D">
        <w:rPr>
          <w:rFonts w:ascii="Arial" w:hAnsi="Arial" w:cs="Arial"/>
          <w:color w:val="000000"/>
          <w:sz w:val="22"/>
          <w:szCs w:val="22"/>
          <w:shd w:val="clear" w:color="auto" w:fill="FFFFFF"/>
        </w:rPr>
        <w:t xml:space="preserve"> Ensure reversing is only undertaken where safe to do so, using trained assistance where required and following approved procedures.</w:t>
      </w:r>
    </w:p>
    <w:p w:rsidRPr="00C6531D" w:rsidR="00C6531D" w:rsidP="00C6531D" w:rsidRDefault="00C6531D" w14:paraId="5EEA8017" w14:textId="68CFD8CB">
      <w:pPr>
        <w:pStyle w:val="ListParagraph"/>
        <w:numPr>
          <w:ilvl w:val="0"/>
          <w:numId w:val="11"/>
        </w:numPr>
        <w:rPr>
          <w:rFonts w:ascii="Arial" w:hAnsi="Arial" w:cs="Arial"/>
          <w:color w:val="000000"/>
          <w:sz w:val="22"/>
          <w:szCs w:val="22"/>
          <w:shd w:val="clear" w:color="auto" w:fill="FFFFFF"/>
        </w:rPr>
      </w:pPr>
      <w:r w:rsidRPr="00C6531D">
        <w:rPr>
          <w:rFonts w:ascii="Arial" w:hAnsi="Arial" w:cs="Arial"/>
          <w:b/>
          <w:bCs/>
          <w:color w:val="000000"/>
          <w:sz w:val="22"/>
          <w:szCs w:val="22"/>
          <w:shd w:val="clear" w:color="auto" w:fill="FFFFFF"/>
        </w:rPr>
        <w:t>Incident and Near Miss Reporting:</w:t>
      </w:r>
      <w:r w:rsidRPr="00C6531D">
        <w:rPr>
          <w:rFonts w:ascii="Arial" w:hAnsi="Arial" w:cs="Arial"/>
          <w:color w:val="000000"/>
          <w:sz w:val="22"/>
          <w:szCs w:val="22"/>
          <w:shd w:val="clear" w:color="auto" w:fill="FFFFFF"/>
        </w:rPr>
        <w:t xml:space="preserve"> Promptly report all accidents, incidents, vehicle damage and hazards using approved systems and cooperate fully with investigations.</w:t>
      </w:r>
    </w:p>
    <w:p w:rsidRPr="00C6531D" w:rsidR="00C6531D" w:rsidP="00C6531D" w:rsidRDefault="00C6531D" w14:paraId="037319FE" w14:textId="35DC5369">
      <w:pPr>
        <w:pStyle w:val="ListParagraph"/>
        <w:numPr>
          <w:ilvl w:val="0"/>
          <w:numId w:val="11"/>
        </w:numPr>
        <w:rPr>
          <w:rFonts w:ascii="Arial" w:hAnsi="Arial" w:cs="Arial"/>
          <w:color w:val="000000"/>
          <w:sz w:val="22"/>
          <w:szCs w:val="22"/>
          <w:shd w:val="clear" w:color="auto" w:fill="FFFFFF"/>
        </w:rPr>
      </w:pPr>
      <w:r w:rsidRPr="00C6531D">
        <w:rPr>
          <w:rFonts w:ascii="Arial" w:hAnsi="Arial" w:cs="Arial"/>
          <w:b/>
          <w:bCs/>
          <w:color w:val="000000"/>
          <w:sz w:val="22"/>
          <w:szCs w:val="22"/>
          <w:shd w:val="clear" w:color="auto" w:fill="FFFFFF"/>
        </w:rPr>
        <w:t>Materials Awareness:</w:t>
      </w:r>
      <w:r w:rsidRPr="00C6531D">
        <w:rPr>
          <w:rFonts w:ascii="Arial" w:hAnsi="Arial" w:cs="Arial"/>
          <w:color w:val="000000"/>
          <w:sz w:val="22"/>
          <w:szCs w:val="22"/>
          <w:shd w:val="clear" w:color="auto" w:fill="FFFFFF"/>
        </w:rPr>
        <w:t xml:space="preserve"> Maintain a good understanding of waste types, contamination risks and handling requirements, ensuring materials are transported and managed correctly.</w:t>
      </w:r>
    </w:p>
    <w:p w:rsidRPr="00C6531D" w:rsidR="00C6531D" w:rsidP="00C6531D" w:rsidRDefault="00C6531D" w14:paraId="5C51848F" w14:textId="56243E89">
      <w:pPr>
        <w:pStyle w:val="ListParagraph"/>
        <w:numPr>
          <w:ilvl w:val="0"/>
          <w:numId w:val="11"/>
        </w:numPr>
        <w:rPr>
          <w:rFonts w:ascii="Arial" w:hAnsi="Arial" w:cs="Arial"/>
          <w:color w:val="000000"/>
          <w:sz w:val="22"/>
          <w:szCs w:val="22"/>
          <w:shd w:val="clear" w:color="auto" w:fill="FFFFFF"/>
        </w:rPr>
      </w:pPr>
      <w:r w:rsidRPr="00C6531D" w:rsidR="1A320ED9">
        <w:rPr>
          <w:rFonts w:ascii="Arial" w:hAnsi="Arial" w:cs="Arial"/>
          <w:b w:val="1"/>
          <w:bCs w:val="1"/>
          <w:color w:val="000000"/>
          <w:sz w:val="22"/>
          <w:szCs w:val="22"/>
          <w:shd w:val="clear" w:color="auto" w:fill="FFFFFF"/>
        </w:rPr>
        <w:t>Communication and Teamworking</w:t>
      </w:r>
      <w:r w:rsidRPr="00C6531D" w:rsidR="1A320ED9">
        <w:rPr>
          <w:rFonts w:ascii="Arial" w:hAnsi="Arial" w:cs="Arial"/>
          <w:color w:val="000000"/>
          <w:sz w:val="22"/>
          <w:szCs w:val="22"/>
          <w:shd w:val="clear" w:color="auto" w:fill="FFFFFF"/>
        </w:rPr>
        <w:t xml:space="preserve">: Work closely with supervisors, </w:t>
      </w:r>
      <w:r w:rsidRPr="02072179" w:rsidR="753C27B2">
        <w:rPr>
          <w:rFonts w:ascii="Arial" w:hAnsi="Arial" w:cs="Arial"/>
          <w:color w:val="000000" w:themeColor="text1" w:themeTint="FF" w:themeShade="FF"/>
          <w:sz w:val="22"/>
          <w:szCs w:val="22"/>
        </w:rPr>
        <w:t xml:space="preserve">site lead, </w:t>
      </w:r>
      <w:r w:rsidRPr="02072179" w:rsidR="1A320ED9">
        <w:rPr>
          <w:rFonts w:ascii="Arial" w:hAnsi="Arial" w:cs="Arial"/>
          <w:color w:val="000000" w:themeColor="text1" w:themeTint="FF" w:themeShade="FF"/>
          <w:sz w:val="22"/>
          <w:szCs w:val="22"/>
        </w:rPr>
        <w:t>site staff and operational teams, following instructions and communicating clearly to support safe and efficient operations.</w:t>
      </w:r>
    </w:p>
    <w:p w:rsidRPr="00C6531D" w:rsidR="00C6531D" w:rsidP="00C6531D" w:rsidRDefault="00C6531D" w14:paraId="3369C862" w14:textId="0EEEFE66">
      <w:pPr>
        <w:pStyle w:val="ListParagraph"/>
        <w:numPr>
          <w:ilvl w:val="0"/>
          <w:numId w:val="11"/>
        </w:numPr>
        <w:rPr>
          <w:rFonts w:ascii="Arial" w:hAnsi="Arial" w:cs="Arial"/>
          <w:color w:val="000000"/>
          <w:sz w:val="22"/>
          <w:szCs w:val="22"/>
          <w:shd w:val="clear" w:color="auto" w:fill="FFFFFF"/>
        </w:rPr>
      </w:pPr>
      <w:r w:rsidRPr="00C6531D">
        <w:rPr>
          <w:rFonts w:ascii="Arial" w:hAnsi="Arial" w:cs="Arial"/>
          <w:b/>
          <w:bCs/>
          <w:color w:val="000000"/>
          <w:sz w:val="22"/>
          <w:szCs w:val="22"/>
          <w:shd w:val="clear" w:color="auto" w:fill="FFFFFF"/>
        </w:rPr>
        <w:t>Customer and Public Interaction</w:t>
      </w:r>
      <w:r w:rsidRPr="00C6531D">
        <w:rPr>
          <w:rFonts w:ascii="Arial" w:hAnsi="Arial" w:cs="Arial"/>
          <w:color w:val="000000"/>
          <w:sz w:val="22"/>
          <w:szCs w:val="22"/>
          <w:shd w:val="clear" w:color="auto" w:fill="FFFFFF"/>
        </w:rPr>
        <w:t>: Engage professionally with members of the public when working in operational environments, representing the organisation positively and following guidance on managing interactions.</w:t>
      </w:r>
    </w:p>
    <w:p w:rsidRPr="00C6531D" w:rsidR="00C6531D" w:rsidP="00C6531D" w:rsidRDefault="00C6531D" w14:paraId="38B792E5" w14:textId="0BD2B787">
      <w:pPr>
        <w:pStyle w:val="ListParagraph"/>
        <w:numPr>
          <w:ilvl w:val="0"/>
          <w:numId w:val="11"/>
        </w:numPr>
        <w:rPr>
          <w:rFonts w:ascii="Arial" w:hAnsi="Arial" w:cs="Arial"/>
          <w:color w:val="000000"/>
          <w:sz w:val="22"/>
          <w:szCs w:val="22"/>
          <w:shd w:val="clear" w:color="auto" w:fill="FFFFFF"/>
        </w:rPr>
      </w:pPr>
      <w:r w:rsidRPr="00C6531D">
        <w:rPr>
          <w:rFonts w:ascii="Arial" w:hAnsi="Arial" w:cs="Arial"/>
          <w:b/>
          <w:bCs/>
          <w:color w:val="000000"/>
          <w:sz w:val="22"/>
          <w:szCs w:val="22"/>
          <w:shd w:val="clear" w:color="auto" w:fill="FFFFFF"/>
        </w:rPr>
        <w:t>Digital Systems and Reporting:</w:t>
      </w:r>
      <w:r w:rsidRPr="00C6531D">
        <w:rPr>
          <w:rFonts w:ascii="Arial" w:hAnsi="Arial" w:cs="Arial"/>
          <w:color w:val="000000"/>
          <w:sz w:val="22"/>
          <w:szCs w:val="22"/>
          <w:shd w:val="clear" w:color="auto" w:fill="FFFFFF"/>
        </w:rPr>
        <w:t xml:space="preserve"> Use approved digital systems and devices to complete operational tasks, including vehicle checks, defect reporting, movement information and service records. Ensure all information is accurate, timely and recorded in line with agreed processes.</w:t>
      </w:r>
    </w:p>
    <w:p w:rsidRPr="00C6531D" w:rsidR="00C6531D" w:rsidP="00C6531D" w:rsidRDefault="00C6531D" w14:paraId="7A21F2B1" w14:textId="60101B0F">
      <w:pPr>
        <w:pStyle w:val="ListParagraph"/>
        <w:numPr>
          <w:ilvl w:val="0"/>
          <w:numId w:val="11"/>
        </w:numPr>
        <w:rPr>
          <w:rFonts w:ascii="Arial" w:hAnsi="Arial" w:cs="Arial"/>
          <w:color w:val="000000"/>
          <w:sz w:val="22"/>
          <w:szCs w:val="22"/>
          <w:shd w:val="clear" w:color="auto" w:fill="FFFFFF"/>
        </w:rPr>
      </w:pPr>
      <w:r w:rsidRPr="00C6531D">
        <w:rPr>
          <w:rFonts w:ascii="Arial" w:hAnsi="Arial" w:cs="Arial"/>
          <w:b/>
          <w:bCs/>
          <w:color w:val="000000"/>
          <w:sz w:val="22"/>
          <w:szCs w:val="22"/>
          <w:shd w:val="clear" w:color="auto" w:fill="FFFFFF"/>
        </w:rPr>
        <w:t>Time and Attendance:</w:t>
      </w:r>
      <w:r w:rsidRPr="00C6531D">
        <w:rPr>
          <w:rFonts w:ascii="Arial" w:hAnsi="Arial" w:cs="Arial"/>
          <w:color w:val="000000"/>
          <w:sz w:val="22"/>
          <w:szCs w:val="22"/>
          <w:shd w:val="clear" w:color="auto" w:fill="FFFFFF"/>
        </w:rPr>
        <w:t xml:space="preserve"> Attend work as rostered, follow agreed working patterns and deployment arrangements, and participate in required briefings and debriefs.</w:t>
      </w:r>
    </w:p>
    <w:p w:rsidRPr="00C6531D" w:rsidR="00C6531D" w:rsidP="00C6531D" w:rsidRDefault="00C6531D" w14:paraId="5A71426F" w14:textId="2CB6C241">
      <w:pPr>
        <w:pStyle w:val="ListParagraph"/>
        <w:numPr>
          <w:ilvl w:val="0"/>
          <w:numId w:val="11"/>
        </w:numPr>
        <w:rPr>
          <w:rFonts w:ascii="Arial" w:hAnsi="Arial" w:cs="Arial"/>
          <w:color w:val="000000"/>
          <w:sz w:val="22"/>
          <w:szCs w:val="22"/>
          <w:shd w:val="clear" w:color="auto" w:fill="FFFFFF"/>
        </w:rPr>
      </w:pPr>
      <w:r w:rsidRPr="00C6531D">
        <w:rPr>
          <w:rFonts w:ascii="Arial" w:hAnsi="Arial" w:cs="Arial"/>
          <w:b/>
          <w:bCs/>
          <w:color w:val="000000"/>
          <w:sz w:val="22"/>
          <w:szCs w:val="22"/>
          <w:shd w:val="clear" w:color="auto" w:fill="FFFFFF"/>
        </w:rPr>
        <w:t>Fitness to Work:</w:t>
      </w:r>
      <w:r w:rsidRPr="00C6531D">
        <w:rPr>
          <w:rFonts w:ascii="Arial" w:hAnsi="Arial" w:cs="Arial"/>
          <w:color w:val="000000"/>
          <w:sz w:val="22"/>
          <w:szCs w:val="22"/>
          <w:shd w:val="clear" w:color="auto" w:fill="FFFFFF"/>
        </w:rPr>
        <w:t xml:space="preserve"> Attend work fit for duty at all times and only undertake tasks for which appropriate training and authorisation has been given.</w:t>
      </w:r>
    </w:p>
    <w:p w:rsidRPr="00C6531D" w:rsidR="00C6531D" w:rsidP="00C6531D" w:rsidRDefault="00C6531D" w14:paraId="36367FA5" w14:textId="58878FBA">
      <w:pPr>
        <w:pStyle w:val="ListParagraph"/>
        <w:numPr>
          <w:ilvl w:val="0"/>
          <w:numId w:val="11"/>
        </w:numPr>
        <w:rPr>
          <w:rFonts w:ascii="Arial" w:hAnsi="Arial" w:cs="Arial"/>
          <w:color w:val="000000"/>
          <w:sz w:val="22"/>
          <w:szCs w:val="22"/>
          <w:shd w:val="clear" w:color="auto" w:fill="FFFFFF"/>
        </w:rPr>
      </w:pPr>
      <w:r w:rsidRPr="00C6531D">
        <w:rPr>
          <w:rFonts w:ascii="Arial" w:hAnsi="Arial" w:cs="Arial"/>
          <w:b/>
          <w:bCs/>
          <w:color w:val="000000"/>
          <w:sz w:val="22"/>
          <w:szCs w:val="22"/>
          <w:shd w:val="clear" w:color="auto" w:fill="FFFFFF"/>
        </w:rPr>
        <w:t>Training and Competence:</w:t>
      </w:r>
      <w:r w:rsidRPr="00C6531D">
        <w:rPr>
          <w:rFonts w:ascii="Arial" w:hAnsi="Arial" w:cs="Arial"/>
          <w:color w:val="000000"/>
          <w:sz w:val="22"/>
          <w:szCs w:val="22"/>
          <w:shd w:val="clear" w:color="auto" w:fill="FFFFFF"/>
        </w:rPr>
        <w:t xml:space="preserve"> Maintain required licences, CPC and training. Only undertake tasks for which the appropriate training and authorisation has been provided.</w:t>
      </w:r>
    </w:p>
    <w:p w:rsidRPr="00C6531D" w:rsidR="00C6531D" w:rsidP="00C6531D" w:rsidRDefault="00C6531D" w14:paraId="154A7535" w14:textId="5294F582">
      <w:pPr>
        <w:pStyle w:val="ListParagraph"/>
        <w:numPr>
          <w:ilvl w:val="0"/>
          <w:numId w:val="11"/>
        </w:numPr>
        <w:rPr>
          <w:rFonts w:ascii="Arial" w:hAnsi="Arial" w:cs="Arial"/>
          <w:color w:val="000000"/>
          <w:sz w:val="22"/>
          <w:szCs w:val="22"/>
          <w:shd w:val="clear" w:color="auto" w:fill="FFFFFF"/>
        </w:rPr>
      </w:pPr>
      <w:r w:rsidRPr="00C6531D">
        <w:rPr>
          <w:rFonts w:ascii="Arial" w:hAnsi="Arial" w:cs="Arial"/>
          <w:b/>
          <w:bCs/>
          <w:color w:val="000000"/>
          <w:sz w:val="22"/>
          <w:szCs w:val="22"/>
          <w:shd w:val="clear" w:color="auto" w:fill="FFFFFF"/>
        </w:rPr>
        <w:t>Flexibility:</w:t>
      </w:r>
      <w:r w:rsidRPr="00C6531D">
        <w:rPr>
          <w:rFonts w:ascii="Arial" w:hAnsi="Arial" w:cs="Arial"/>
          <w:color w:val="000000"/>
          <w:sz w:val="22"/>
          <w:szCs w:val="22"/>
          <w:shd w:val="clear" w:color="auto" w:fill="FFFFFF"/>
        </w:rPr>
        <w:t xml:space="preserve"> Work flexibly across operational areas, services, vehicles and duties, supporting different activities as required in line with training and competence.</w:t>
      </w:r>
    </w:p>
    <w:p w:rsidRPr="00C6531D" w:rsidR="00C6531D" w:rsidP="00C6531D" w:rsidRDefault="00C6531D" w14:paraId="647F2FD8" w14:textId="77777777">
      <w:pPr>
        <w:pStyle w:val="ListParagraph"/>
        <w:numPr>
          <w:ilvl w:val="0"/>
          <w:numId w:val="11"/>
        </w:numPr>
        <w:rPr>
          <w:rFonts w:ascii="Arial" w:hAnsi="Arial" w:cs="Arial"/>
          <w:color w:val="000000"/>
          <w:sz w:val="22"/>
          <w:szCs w:val="22"/>
          <w:shd w:val="clear" w:color="auto" w:fill="FFFFFF"/>
        </w:rPr>
      </w:pPr>
      <w:r w:rsidRPr="00C6531D">
        <w:rPr>
          <w:rFonts w:ascii="Arial" w:hAnsi="Arial" w:cs="Arial"/>
          <w:b/>
          <w:bCs/>
          <w:color w:val="000000"/>
          <w:sz w:val="22"/>
          <w:szCs w:val="22"/>
          <w:shd w:val="clear" w:color="auto" w:fill="FFFFFF"/>
        </w:rPr>
        <w:t>Adhere to approved policies and procedures:</w:t>
      </w:r>
      <w:r w:rsidRPr="00C6531D">
        <w:rPr>
          <w:rFonts w:ascii="Arial" w:hAnsi="Arial" w:cs="Arial"/>
          <w:color w:val="000000"/>
          <w:sz w:val="22"/>
          <w:szCs w:val="22"/>
          <w:shd w:val="clear" w:color="auto" w:fill="FFFFFF"/>
        </w:rPr>
        <w:t xml:space="preserve"> Ensure work is delivered in line with CMS and ISO standards and take personal responsibility for handling personal and sensitive information in line with legislation and organisational requirements.</w:t>
      </w:r>
    </w:p>
    <w:p w:rsidRPr="00096B84" w:rsidR="00096B84" w:rsidP="00096B84" w:rsidRDefault="00096B84" w14:paraId="5B3ADEB4" w14:textId="77777777">
      <w:pPr>
        <w:rPr>
          <w:rFonts w:ascii="Arial" w:hAnsi="Arial" w:cs="Arial"/>
          <w:color w:val="000000"/>
          <w:sz w:val="22"/>
          <w:szCs w:val="22"/>
          <w:shd w:val="clear" w:color="auto" w:fill="FFFFFF"/>
        </w:rPr>
      </w:pPr>
    </w:p>
    <w:p w:rsidR="00651E8F" w:rsidP="00E72E39" w:rsidRDefault="00651E8F" w14:paraId="3B2B16B0" w14:textId="1FE64533">
      <w:pPr>
        <w:rPr>
          <w:rFonts w:ascii="Oxygen" w:hAnsi="Oxygen" w:cstheme="majorBidi"/>
          <w:b/>
          <w:bCs/>
          <w:color w:val="7030A0"/>
          <w:sz w:val="22"/>
          <w:szCs w:val="22"/>
        </w:rPr>
      </w:pPr>
      <w:r w:rsidRPr="00CE4B63">
        <w:rPr>
          <w:rFonts w:ascii="Oxygen" w:hAnsi="Oxygen" w:cstheme="majorBidi"/>
          <w:b/>
          <w:bCs/>
          <w:color w:val="7030A0"/>
          <w:sz w:val="22"/>
          <w:szCs w:val="22"/>
        </w:rPr>
        <w:t>Person Specification </w:t>
      </w:r>
    </w:p>
    <w:p w:rsidRPr="00E72E39" w:rsidR="00E72E39" w:rsidP="00E72E39" w:rsidRDefault="00E72E39" w14:paraId="7DE7E0E9" w14:textId="77777777">
      <w:pPr>
        <w:rPr>
          <w:rFonts w:ascii="Oxygen" w:hAnsi="Oxygen" w:cstheme="majorBidi"/>
          <w:b/>
          <w:bCs/>
          <w:color w:val="7030A0"/>
          <w:sz w:val="22"/>
          <w:szCs w:val="22"/>
        </w:rPr>
      </w:pP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30"/>
        <w:gridCol w:w="7215"/>
      </w:tblGrid>
      <w:tr w:rsidRPr="00651E8F" w:rsidR="00651E8F" w:rsidTr="247FDB74" w14:paraId="777BF3B4" w14:textId="77777777">
        <w:trPr>
          <w:trHeight w:val="300"/>
        </w:trPr>
        <w:tc>
          <w:tcPr>
            <w:tcW w:w="2430" w:type="dxa"/>
            <w:tcBorders>
              <w:top w:val="double" w:color="auto" w:sz="6" w:space="0"/>
              <w:left w:val="double" w:color="auto" w:sz="6" w:space="0"/>
              <w:bottom w:val="single" w:color="auto" w:sz="6" w:space="0"/>
              <w:right w:val="single" w:color="auto" w:sz="6" w:space="0"/>
            </w:tcBorders>
            <w:hideMark/>
          </w:tcPr>
          <w:p w:rsidRPr="00CE4B63" w:rsidR="00651E8F" w:rsidP="00CE4B63" w:rsidRDefault="00651E8F" w14:paraId="7F122424" w14:textId="77777777">
            <w:pPr>
              <w:rPr>
                <w:rFonts w:ascii="Oxygen" w:hAnsi="Oxygen" w:cstheme="majorBidi"/>
                <w:b/>
                <w:bCs/>
                <w:color w:val="7030A0"/>
                <w:sz w:val="22"/>
                <w:szCs w:val="22"/>
              </w:rPr>
            </w:pPr>
            <w:r w:rsidRPr="00CE4B63">
              <w:rPr>
                <w:rFonts w:ascii="Oxygen" w:hAnsi="Oxygen" w:cstheme="majorBidi"/>
                <w:b/>
                <w:bCs/>
                <w:color w:val="7030A0"/>
                <w:sz w:val="22"/>
                <w:szCs w:val="22"/>
              </w:rPr>
              <w:t>Qualifications  </w:t>
            </w:r>
          </w:p>
          <w:p w:rsidRPr="00651E8F" w:rsidR="00651E8F" w:rsidP="00CE4B63" w:rsidRDefault="00651E8F" w14:paraId="760180D8" w14:textId="77777777">
            <w:pPr>
              <w:rPr>
                <w:rFonts w:asciiTheme="majorHAnsi" w:hAnsiTheme="majorHAnsi" w:cstheme="majorHAnsi"/>
                <w:sz w:val="22"/>
                <w:szCs w:val="22"/>
              </w:rPr>
            </w:pPr>
            <w:r w:rsidRPr="00CE4B63">
              <w:rPr>
                <w:rFonts w:ascii="Oxygen" w:hAnsi="Oxygen" w:cstheme="majorBidi"/>
                <w:b/>
                <w:bCs/>
                <w:color w:val="7030A0"/>
                <w:sz w:val="22"/>
                <w:szCs w:val="22"/>
              </w:rPr>
              <w:t> </w:t>
            </w:r>
          </w:p>
        </w:tc>
        <w:tc>
          <w:tcPr>
            <w:tcW w:w="7215" w:type="dxa"/>
            <w:tcBorders>
              <w:top w:val="double" w:color="auto" w:sz="6" w:space="0"/>
              <w:left w:val="single" w:color="auto" w:sz="6" w:space="0"/>
              <w:bottom w:val="single" w:color="auto" w:sz="6" w:space="0"/>
              <w:right w:val="double" w:color="auto" w:sz="6" w:space="0"/>
            </w:tcBorders>
            <w:hideMark/>
          </w:tcPr>
          <w:p w:rsidRPr="00C6531D" w:rsidR="00C6531D" w:rsidP="00C6531D" w:rsidRDefault="00C6531D" w14:paraId="65E98DBD" w14:textId="6801B957">
            <w:pPr>
              <w:pStyle w:val="ListParagraph"/>
              <w:numPr>
                <w:ilvl w:val="0"/>
                <w:numId w:val="21"/>
              </w:numPr>
              <w:shd w:val="clear" w:color="auto" w:fill="FFFFFF"/>
              <w:textAlignment w:val="baseline"/>
              <w:rPr>
                <w:rFonts w:ascii="Arial" w:hAnsi="Arial" w:cs="Arial"/>
                <w:color w:val="000000"/>
                <w:sz w:val="20"/>
                <w:szCs w:val="20"/>
              </w:rPr>
            </w:pPr>
            <w:r w:rsidRPr="00C6531D">
              <w:rPr>
                <w:rFonts w:ascii="Arial" w:hAnsi="Arial" w:cs="Arial"/>
                <w:color w:val="000000"/>
                <w:sz w:val="20"/>
                <w:szCs w:val="20"/>
              </w:rPr>
              <w:t>Full UK driving licence</w:t>
            </w:r>
          </w:p>
          <w:p w:rsidRPr="00C6531D" w:rsidR="00C6531D" w:rsidP="00C6531D" w:rsidRDefault="00C6531D" w14:paraId="3D8269BA" w14:textId="59870C85">
            <w:pPr>
              <w:pStyle w:val="ListParagraph"/>
              <w:numPr>
                <w:ilvl w:val="0"/>
                <w:numId w:val="21"/>
              </w:numPr>
              <w:shd w:val="clear" w:color="auto" w:fill="FFFFFF"/>
              <w:textAlignment w:val="baseline"/>
              <w:rPr>
                <w:rFonts w:ascii="Arial" w:hAnsi="Arial" w:cs="Arial"/>
                <w:color w:val="000000"/>
                <w:sz w:val="20"/>
                <w:szCs w:val="20"/>
              </w:rPr>
            </w:pPr>
            <w:r w:rsidRPr="00C6531D">
              <w:rPr>
                <w:rFonts w:ascii="Arial" w:hAnsi="Arial" w:cs="Arial"/>
                <w:color w:val="000000"/>
                <w:sz w:val="20"/>
                <w:szCs w:val="20"/>
              </w:rPr>
              <w:t>Category C (Class 2) licence</w:t>
            </w:r>
          </w:p>
          <w:p w:rsidRPr="00C6531D" w:rsidR="00C6531D" w:rsidP="00C6531D" w:rsidRDefault="00C6531D" w14:paraId="6F91C4F1" w14:textId="6A1BDE82">
            <w:pPr>
              <w:pStyle w:val="ListParagraph"/>
              <w:numPr>
                <w:ilvl w:val="0"/>
                <w:numId w:val="21"/>
              </w:numPr>
              <w:shd w:val="clear" w:color="auto" w:fill="FFFFFF"/>
              <w:textAlignment w:val="baseline"/>
              <w:rPr>
                <w:rFonts w:ascii="Arial" w:hAnsi="Arial" w:cs="Arial"/>
                <w:color w:val="000000"/>
                <w:sz w:val="20"/>
                <w:szCs w:val="20"/>
              </w:rPr>
            </w:pPr>
            <w:r w:rsidRPr="00C6531D">
              <w:rPr>
                <w:rFonts w:ascii="Arial" w:hAnsi="Arial" w:cs="Arial"/>
                <w:color w:val="000000"/>
                <w:sz w:val="20"/>
                <w:szCs w:val="20"/>
              </w:rPr>
              <w:t>Driver CPC</w:t>
            </w:r>
          </w:p>
          <w:p w:rsidRPr="00C6531D" w:rsidR="001404C8" w:rsidP="00C6531D" w:rsidRDefault="00C6531D" w14:paraId="7F5B954F" w14:textId="75D0D6A8">
            <w:pPr>
              <w:pStyle w:val="ListParagraph"/>
              <w:numPr>
                <w:ilvl w:val="0"/>
                <w:numId w:val="21"/>
              </w:numPr>
              <w:shd w:val="clear" w:color="auto" w:fill="FFFFFF"/>
              <w:textAlignment w:val="baseline"/>
              <w:rPr>
                <w:rFonts w:ascii="Arial" w:hAnsi="Arial" w:cs="Arial"/>
                <w:color w:val="000000"/>
                <w:sz w:val="20"/>
                <w:szCs w:val="20"/>
              </w:rPr>
            </w:pPr>
            <w:r w:rsidRPr="00C6531D">
              <w:rPr>
                <w:rFonts w:ascii="Arial" w:hAnsi="Arial" w:cs="Arial"/>
                <w:color w:val="000000"/>
                <w:sz w:val="20"/>
                <w:szCs w:val="20"/>
              </w:rPr>
              <w:t>Digital tachograph card</w:t>
            </w:r>
          </w:p>
        </w:tc>
      </w:tr>
      <w:tr w:rsidRPr="00651E8F" w:rsidR="00651E8F" w:rsidTr="247FDB74" w14:paraId="3328FBB9" w14:textId="77777777">
        <w:trPr>
          <w:trHeight w:val="300"/>
        </w:trPr>
        <w:tc>
          <w:tcPr>
            <w:tcW w:w="2430" w:type="dxa"/>
            <w:tcBorders>
              <w:top w:val="single" w:color="auto" w:sz="6" w:space="0"/>
              <w:left w:val="double" w:color="auto" w:sz="6" w:space="0"/>
              <w:bottom w:val="single" w:color="auto" w:sz="6" w:space="0"/>
              <w:right w:val="single" w:color="auto" w:sz="6" w:space="0"/>
            </w:tcBorders>
            <w:hideMark/>
          </w:tcPr>
          <w:p w:rsidRPr="00CE4B63" w:rsidR="00651E8F" w:rsidP="00CE4B63" w:rsidRDefault="00651E8F" w14:paraId="62424984" w14:textId="3AE010A8">
            <w:pPr>
              <w:rPr>
                <w:rFonts w:ascii="Oxygen" w:hAnsi="Oxygen" w:cstheme="majorBidi"/>
                <w:b/>
                <w:bCs/>
                <w:color w:val="7030A0"/>
                <w:sz w:val="22"/>
                <w:szCs w:val="22"/>
              </w:rPr>
            </w:pPr>
            <w:r w:rsidRPr="00CE4B63">
              <w:rPr>
                <w:rFonts w:ascii="Oxygen" w:hAnsi="Oxygen" w:cstheme="majorBidi"/>
                <w:b/>
                <w:bCs/>
                <w:color w:val="7030A0"/>
                <w:sz w:val="22"/>
                <w:szCs w:val="22"/>
              </w:rPr>
              <w:t>Experience  </w:t>
            </w:r>
          </w:p>
        </w:tc>
        <w:tc>
          <w:tcPr>
            <w:tcW w:w="7215" w:type="dxa"/>
            <w:tcBorders>
              <w:top w:val="single" w:color="auto" w:sz="6" w:space="0"/>
              <w:left w:val="single" w:color="auto" w:sz="6" w:space="0"/>
              <w:bottom w:val="single" w:color="auto" w:sz="6" w:space="0"/>
              <w:right w:val="double" w:color="auto" w:sz="6" w:space="0"/>
            </w:tcBorders>
            <w:hideMark/>
          </w:tcPr>
          <w:p w:rsidRPr="00C6531D" w:rsidR="00C6531D" w:rsidP="00C6531D" w:rsidRDefault="00C6531D" w14:paraId="3B0D9C24" w14:textId="6E2FA6F9">
            <w:pPr>
              <w:pStyle w:val="ListParagraph"/>
              <w:numPr>
                <w:ilvl w:val="0"/>
                <w:numId w:val="21"/>
              </w:numPr>
              <w:shd w:val="clear" w:color="auto" w:fill="FFFFFF"/>
              <w:textAlignment w:val="baseline"/>
              <w:rPr>
                <w:rFonts w:ascii="Arial" w:hAnsi="Arial" w:cs="Arial"/>
                <w:color w:val="000000"/>
                <w:sz w:val="20"/>
                <w:szCs w:val="20"/>
                <w:shd w:val="clear" w:color="auto" w:fill="FFFFFF"/>
              </w:rPr>
            </w:pPr>
            <w:r w:rsidRPr="00C6531D">
              <w:rPr>
                <w:rFonts w:ascii="Arial" w:hAnsi="Arial" w:cs="Arial"/>
                <w:color w:val="000000"/>
                <w:sz w:val="20"/>
                <w:szCs w:val="20"/>
                <w:shd w:val="clear" w:color="auto" w:fill="FFFFFF"/>
              </w:rPr>
              <w:t>Experience operating HGV vehicles in operational environments</w:t>
            </w:r>
          </w:p>
          <w:p w:rsidRPr="00C6531D" w:rsidR="00C6531D" w:rsidP="00C6531D" w:rsidRDefault="00C6531D" w14:paraId="72929A0B" w14:textId="7D845654">
            <w:pPr>
              <w:pStyle w:val="ListParagraph"/>
              <w:numPr>
                <w:ilvl w:val="0"/>
                <w:numId w:val="21"/>
              </w:numPr>
              <w:shd w:val="clear" w:color="auto" w:fill="FFFFFF"/>
              <w:textAlignment w:val="baseline"/>
              <w:rPr>
                <w:rFonts w:ascii="Arial" w:hAnsi="Arial" w:cs="Arial"/>
                <w:color w:val="000000"/>
                <w:sz w:val="20"/>
                <w:szCs w:val="20"/>
                <w:shd w:val="clear" w:color="auto" w:fill="FFFFFF"/>
              </w:rPr>
            </w:pPr>
            <w:r w:rsidRPr="00C6531D">
              <w:rPr>
                <w:rFonts w:ascii="Arial" w:hAnsi="Arial" w:cs="Arial"/>
                <w:color w:val="000000"/>
                <w:sz w:val="20"/>
                <w:szCs w:val="20"/>
                <w:shd w:val="clear" w:color="auto" w:fill="FFFFFF"/>
              </w:rPr>
              <w:t>Experience operating a range of vehicle types (desirable)</w:t>
            </w:r>
          </w:p>
          <w:p w:rsidRPr="00C6531D" w:rsidR="00651E8F" w:rsidP="00C6531D" w:rsidRDefault="00C6531D" w14:paraId="51D9FF6E" w14:textId="0B05AFA7">
            <w:pPr>
              <w:pStyle w:val="ListParagraph"/>
              <w:numPr>
                <w:ilvl w:val="0"/>
                <w:numId w:val="21"/>
              </w:numPr>
              <w:shd w:val="clear" w:color="auto" w:fill="FFFFFF"/>
              <w:textAlignment w:val="baseline"/>
              <w:rPr>
                <w:rFonts w:ascii="Arial" w:hAnsi="Arial" w:cs="Arial"/>
                <w:color w:val="000000"/>
                <w:sz w:val="20"/>
                <w:szCs w:val="20"/>
                <w:shd w:val="clear" w:color="auto" w:fill="FFFFFF"/>
              </w:rPr>
            </w:pPr>
            <w:r w:rsidRPr="00C6531D">
              <w:rPr>
                <w:rFonts w:ascii="Arial" w:hAnsi="Arial" w:cs="Arial"/>
                <w:color w:val="000000"/>
                <w:sz w:val="20"/>
                <w:szCs w:val="20"/>
                <w:shd w:val="clear" w:color="auto" w:fill="FFFFFF"/>
              </w:rPr>
              <w:t>Experience working in a safety critical or operational environment</w:t>
            </w:r>
          </w:p>
        </w:tc>
      </w:tr>
      <w:tr w:rsidRPr="00651E8F" w:rsidR="00651E8F" w:rsidTr="247FDB74" w14:paraId="5A1C7AE3" w14:textId="77777777">
        <w:trPr>
          <w:trHeight w:val="300"/>
        </w:trPr>
        <w:tc>
          <w:tcPr>
            <w:tcW w:w="2430" w:type="dxa"/>
            <w:tcBorders>
              <w:top w:val="single" w:color="auto" w:sz="6" w:space="0"/>
              <w:left w:val="double" w:color="auto" w:sz="6" w:space="0"/>
              <w:bottom w:val="single" w:color="auto" w:sz="6" w:space="0"/>
              <w:right w:val="single" w:color="auto" w:sz="6" w:space="0"/>
            </w:tcBorders>
            <w:hideMark/>
          </w:tcPr>
          <w:p w:rsidRPr="00CE4B63" w:rsidR="00651E8F" w:rsidP="00CE4B63" w:rsidRDefault="00651E8F" w14:paraId="464DBD1A" w14:textId="77777777">
            <w:pPr>
              <w:rPr>
                <w:rFonts w:ascii="Oxygen" w:hAnsi="Oxygen" w:cstheme="majorBidi"/>
                <w:b/>
                <w:bCs/>
                <w:color w:val="7030A0"/>
                <w:sz w:val="22"/>
                <w:szCs w:val="22"/>
              </w:rPr>
            </w:pPr>
            <w:r w:rsidRPr="00CE4B63">
              <w:rPr>
                <w:rFonts w:ascii="Oxygen" w:hAnsi="Oxygen" w:cstheme="majorBidi"/>
                <w:b/>
                <w:bCs/>
                <w:color w:val="7030A0"/>
                <w:sz w:val="22"/>
                <w:szCs w:val="22"/>
              </w:rPr>
              <w:t>Skills and Aptitudes </w:t>
            </w:r>
          </w:p>
        </w:tc>
        <w:tc>
          <w:tcPr>
            <w:tcW w:w="7215" w:type="dxa"/>
            <w:tcBorders>
              <w:top w:val="single" w:color="auto" w:sz="6" w:space="0"/>
              <w:left w:val="single" w:color="auto" w:sz="6" w:space="0"/>
              <w:bottom w:val="single" w:color="auto" w:sz="6" w:space="0"/>
              <w:right w:val="double" w:color="auto" w:sz="6" w:space="0"/>
            </w:tcBorders>
            <w:hideMark/>
          </w:tcPr>
          <w:p w:rsidRPr="00C6531D" w:rsidR="00C6531D" w:rsidP="00C6531D" w:rsidRDefault="00C6531D" w14:paraId="7E75D48B" w14:textId="13B05E57">
            <w:pPr>
              <w:pStyle w:val="ListParagraph"/>
              <w:numPr>
                <w:ilvl w:val="0"/>
                <w:numId w:val="21"/>
              </w:numPr>
              <w:shd w:val="clear" w:color="auto" w:fill="FFFFFF"/>
              <w:textAlignment w:val="baseline"/>
              <w:rPr>
                <w:rFonts w:ascii="Arial" w:hAnsi="Arial" w:cs="Arial"/>
                <w:color w:val="000000"/>
                <w:sz w:val="20"/>
                <w:szCs w:val="20"/>
                <w:shd w:val="clear" w:color="auto" w:fill="FFFFFF"/>
              </w:rPr>
            </w:pPr>
            <w:r w:rsidRPr="00C6531D">
              <w:rPr>
                <w:rFonts w:ascii="Arial" w:hAnsi="Arial" w:cs="Arial"/>
                <w:color w:val="000000"/>
                <w:sz w:val="20"/>
                <w:szCs w:val="20"/>
                <w:shd w:val="clear" w:color="auto" w:fill="FFFFFF"/>
              </w:rPr>
              <w:t>Strong awareness of safety, risk and professional driving standards</w:t>
            </w:r>
          </w:p>
          <w:p w:rsidRPr="00C6531D" w:rsidR="00C6531D" w:rsidP="00C6531D" w:rsidRDefault="00C6531D" w14:paraId="7024DA72" w14:textId="792E9A5C">
            <w:pPr>
              <w:pStyle w:val="ListParagraph"/>
              <w:numPr>
                <w:ilvl w:val="0"/>
                <w:numId w:val="21"/>
              </w:numPr>
              <w:shd w:val="clear" w:color="auto" w:fill="FFFFFF"/>
              <w:textAlignment w:val="baseline"/>
              <w:rPr>
                <w:rFonts w:ascii="Arial" w:hAnsi="Arial" w:cs="Arial"/>
                <w:color w:val="000000"/>
                <w:sz w:val="20"/>
                <w:szCs w:val="20"/>
                <w:shd w:val="clear" w:color="auto" w:fill="FFFFFF"/>
              </w:rPr>
            </w:pPr>
            <w:r w:rsidRPr="00C6531D">
              <w:rPr>
                <w:rFonts w:ascii="Arial" w:hAnsi="Arial" w:cs="Arial"/>
                <w:color w:val="000000"/>
                <w:sz w:val="20"/>
                <w:szCs w:val="20"/>
                <w:shd w:val="clear" w:color="auto" w:fill="FFFFFF"/>
              </w:rPr>
              <w:t>Ability to operate vehicles and equipment safely and accurately</w:t>
            </w:r>
          </w:p>
          <w:p w:rsidRPr="00C6531D" w:rsidR="00C6531D" w:rsidP="00C6531D" w:rsidRDefault="00C6531D" w14:paraId="4FAD5CA3" w14:textId="59F388FC">
            <w:pPr>
              <w:pStyle w:val="ListParagraph"/>
              <w:numPr>
                <w:ilvl w:val="0"/>
                <w:numId w:val="21"/>
              </w:numPr>
              <w:shd w:val="clear" w:color="auto" w:fill="FFFFFF"/>
              <w:textAlignment w:val="baseline"/>
              <w:rPr>
                <w:rFonts w:ascii="Arial" w:hAnsi="Arial" w:cs="Arial"/>
                <w:color w:val="000000"/>
                <w:sz w:val="20"/>
                <w:szCs w:val="20"/>
                <w:shd w:val="clear" w:color="auto" w:fill="FFFFFF"/>
              </w:rPr>
            </w:pPr>
            <w:r w:rsidRPr="00C6531D">
              <w:rPr>
                <w:rFonts w:ascii="Arial" w:hAnsi="Arial" w:cs="Arial"/>
                <w:color w:val="000000"/>
                <w:sz w:val="20"/>
                <w:szCs w:val="20"/>
                <w:shd w:val="clear" w:color="auto" w:fill="FFFFFF"/>
              </w:rPr>
              <w:t>Good understanding of waste operations and contamination risks</w:t>
            </w:r>
          </w:p>
          <w:p w:rsidRPr="00C6531D" w:rsidR="00C6531D" w:rsidP="00C6531D" w:rsidRDefault="00C6531D" w14:paraId="301E9268" w14:textId="12E75829">
            <w:pPr>
              <w:pStyle w:val="ListParagraph"/>
              <w:numPr>
                <w:ilvl w:val="0"/>
                <w:numId w:val="21"/>
              </w:numPr>
              <w:shd w:val="clear" w:color="auto" w:fill="FFFFFF"/>
              <w:textAlignment w:val="baseline"/>
              <w:rPr>
                <w:rFonts w:ascii="Arial" w:hAnsi="Arial" w:cs="Arial"/>
                <w:color w:val="000000"/>
                <w:sz w:val="20"/>
                <w:szCs w:val="20"/>
                <w:shd w:val="clear" w:color="auto" w:fill="FFFFFF"/>
              </w:rPr>
            </w:pPr>
            <w:r w:rsidRPr="00C6531D">
              <w:rPr>
                <w:rFonts w:ascii="Arial" w:hAnsi="Arial" w:cs="Arial"/>
                <w:color w:val="000000"/>
                <w:sz w:val="20"/>
                <w:szCs w:val="20"/>
                <w:shd w:val="clear" w:color="auto" w:fill="FFFFFF"/>
              </w:rPr>
              <w:t>Ability to follow instructions, procedures and safe systems of work</w:t>
            </w:r>
          </w:p>
          <w:p w:rsidRPr="00C6531D" w:rsidR="00C6531D" w:rsidP="00C6531D" w:rsidRDefault="00C6531D" w14:paraId="720319DB" w14:textId="2A4EB1FF">
            <w:pPr>
              <w:pStyle w:val="ListParagraph"/>
              <w:numPr>
                <w:ilvl w:val="0"/>
                <w:numId w:val="21"/>
              </w:numPr>
              <w:shd w:val="clear" w:color="auto" w:fill="FFFFFF"/>
              <w:textAlignment w:val="baseline"/>
              <w:rPr>
                <w:rFonts w:ascii="Arial" w:hAnsi="Arial" w:cs="Arial"/>
                <w:color w:val="000000"/>
                <w:sz w:val="20"/>
                <w:szCs w:val="20"/>
                <w:shd w:val="clear" w:color="auto" w:fill="FFFFFF"/>
              </w:rPr>
            </w:pPr>
            <w:r w:rsidRPr="00C6531D">
              <w:rPr>
                <w:rFonts w:ascii="Arial" w:hAnsi="Arial" w:cs="Arial"/>
                <w:color w:val="000000"/>
                <w:sz w:val="20"/>
                <w:szCs w:val="20"/>
                <w:shd w:val="clear" w:color="auto" w:fill="FFFFFF"/>
              </w:rPr>
              <w:t>Reliable, punctual and well organised</w:t>
            </w:r>
          </w:p>
          <w:p w:rsidRPr="00C6531D" w:rsidR="00C6531D" w:rsidP="00C6531D" w:rsidRDefault="00C6531D" w14:paraId="3D3FB26F" w14:textId="48522557">
            <w:pPr>
              <w:pStyle w:val="ListParagraph"/>
              <w:numPr>
                <w:ilvl w:val="0"/>
                <w:numId w:val="21"/>
              </w:numPr>
              <w:shd w:val="clear" w:color="auto" w:fill="FFFFFF"/>
              <w:textAlignment w:val="baseline"/>
              <w:rPr>
                <w:rFonts w:ascii="Arial" w:hAnsi="Arial" w:cs="Arial"/>
                <w:color w:val="000000"/>
                <w:sz w:val="20"/>
                <w:szCs w:val="20"/>
                <w:shd w:val="clear" w:color="auto" w:fill="FFFFFF"/>
              </w:rPr>
            </w:pPr>
            <w:r w:rsidRPr="00C6531D">
              <w:rPr>
                <w:rFonts w:ascii="Arial" w:hAnsi="Arial" w:cs="Arial"/>
                <w:color w:val="000000"/>
                <w:sz w:val="20"/>
                <w:szCs w:val="20"/>
                <w:shd w:val="clear" w:color="auto" w:fill="FFFFFF"/>
              </w:rPr>
              <w:t>Clear and effective communication skills</w:t>
            </w:r>
          </w:p>
          <w:p w:rsidRPr="00C6531D" w:rsidR="00D15905" w:rsidP="00C6531D" w:rsidRDefault="00C6531D" w14:paraId="63A55E38" w14:textId="1701F7C0">
            <w:pPr>
              <w:pStyle w:val="ListParagraph"/>
              <w:numPr>
                <w:ilvl w:val="0"/>
                <w:numId w:val="21"/>
              </w:numPr>
              <w:shd w:val="clear" w:color="auto" w:fill="FFFFFF"/>
              <w:textAlignment w:val="baseline"/>
              <w:rPr>
                <w:rFonts w:ascii="Arial" w:hAnsi="Arial" w:cs="Arial"/>
                <w:color w:val="000000"/>
                <w:sz w:val="20"/>
                <w:szCs w:val="20"/>
                <w:shd w:val="clear" w:color="auto" w:fill="FFFFFF"/>
              </w:rPr>
            </w:pPr>
            <w:r w:rsidRPr="00C6531D">
              <w:rPr>
                <w:rFonts w:ascii="Arial" w:hAnsi="Arial" w:cs="Arial"/>
                <w:color w:val="000000"/>
                <w:sz w:val="20"/>
                <w:szCs w:val="20"/>
                <w:shd w:val="clear" w:color="auto" w:fill="FFFFFF"/>
              </w:rPr>
              <w:t>Professional attitude and ability to represent the organisation positively</w:t>
            </w:r>
          </w:p>
        </w:tc>
      </w:tr>
      <w:tr w:rsidRPr="00651E8F" w:rsidR="00D15905" w:rsidTr="247FDB74" w14:paraId="78BE5AC0" w14:textId="77777777">
        <w:trPr>
          <w:trHeight w:val="300"/>
        </w:trPr>
        <w:tc>
          <w:tcPr>
            <w:tcW w:w="2430" w:type="dxa"/>
            <w:tcBorders>
              <w:top w:val="single" w:color="auto" w:sz="6" w:space="0"/>
              <w:left w:val="double" w:color="auto" w:sz="6" w:space="0"/>
              <w:bottom w:val="double" w:color="auto" w:sz="6" w:space="0"/>
              <w:right w:val="single" w:color="auto" w:sz="6" w:space="0"/>
            </w:tcBorders>
          </w:tcPr>
          <w:p w:rsidRPr="00CE4B63" w:rsidR="00D15905" w:rsidP="00CE4B63" w:rsidRDefault="00D15905" w14:paraId="050B3448" w14:textId="58EF0169">
            <w:pPr>
              <w:rPr>
                <w:rFonts w:ascii="Oxygen" w:hAnsi="Oxygen" w:cstheme="majorBidi"/>
                <w:b/>
                <w:bCs/>
                <w:color w:val="7030A0"/>
                <w:sz w:val="22"/>
                <w:szCs w:val="22"/>
              </w:rPr>
            </w:pPr>
            <w:r>
              <w:rPr>
                <w:rFonts w:ascii="Oxygen" w:hAnsi="Oxygen" w:cstheme="majorBidi"/>
                <w:b/>
                <w:bCs/>
                <w:color w:val="7030A0"/>
                <w:sz w:val="22"/>
                <w:szCs w:val="22"/>
              </w:rPr>
              <w:t>Other Requirements</w:t>
            </w:r>
          </w:p>
        </w:tc>
        <w:tc>
          <w:tcPr>
            <w:tcW w:w="7215" w:type="dxa"/>
            <w:tcBorders>
              <w:top w:val="single" w:color="auto" w:sz="6" w:space="0"/>
              <w:left w:val="single" w:color="auto" w:sz="6" w:space="0"/>
              <w:bottom w:val="double" w:color="auto" w:sz="6" w:space="0"/>
              <w:right w:val="double" w:color="auto" w:sz="6" w:space="0"/>
            </w:tcBorders>
          </w:tcPr>
          <w:p w:rsidRPr="00607F06" w:rsidR="00D15905" w:rsidP="000D7948" w:rsidRDefault="00D15905" w14:paraId="37782A17" w14:textId="77777777">
            <w:pPr>
              <w:pStyle w:val="ListParagraph"/>
              <w:numPr>
                <w:ilvl w:val="0"/>
                <w:numId w:val="21"/>
              </w:numPr>
              <w:shd w:val="clear" w:color="auto" w:fill="FFFFFF"/>
              <w:textAlignment w:val="baseline"/>
              <w:rPr>
                <w:rFonts w:cs="Arial"/>
                <w:color w:val="000000"/>
                <w:sz w:val="22"/>
                <w:szCs w:val="22"/>
                <w:shd w:val="clear" w:color="auto" w:fill="FFFFFF"/>
              </w:rPr>
            </w:pPr>
            <w:r w:rsidRPr="00772242">
              <w:rPr>
                <w:rFonts w:ascii="Arial" w:hAnsi="Arial" w:cs="Arial"/>
                <w:color w:val="000000"/>
                <w:sz w:val="20"/>
                <w:szCs w:val="20"/>
                <w:shd w:val="clear" w:color="auto" w:fill="FFFFFF"/>
              </w:rPr>
              <w:t>Reflect Our Values through your actions and behaviours.</w:t>
            </w:r>
          </w:p>
          <w:p w:rsidRPr="00713360" w:rsidR="00713360" w:rsidP="00713360" w:rsidRDefault="00713360" w14:paraId="3EB041D5" w14:textId="77777777">
            <w:pPr>
              <w:pStyle w:val="ListParagraph"/>
              <w:numPr>
                <w:ilvl w:val="0"/>
                <w:numId w:val="21"/>
              </w:numPr>
              <w:shd w:val="clear" w:color="auto" w:fill="FFFFFF" w:themeFill="background1"/>
              <w:textAlignment w:val="baseline"/>
              <w:rPr>
                <w:rFonts w:ascii="Arial" w:hAnsi="Arial" w:cs="Arial"/>
                <w:color w:val="000000"/>
                <w:sz w:val="20"/>
                <w:szCs w:val="20"/>
                <w:shd w:val="clear" w:color="auto" w:fill="FFFFFF"/>
              </w:rPr>
            </w:pPr>
            <w:r w:rsidRPr="00713360">
              <w:rPr>
                <w:rFonts w:ascii="Arial" w:hAnsi="Arial" w:cs="Arial"/>
                <w:color w:val="000000"/>
                <w:sz w:val="20"/>
                <w:szCs w:val="20"/>
                <w:shd w:val="clear" w:color="auto" w:fill="FFFFFF"/>
              </w:rPr>
              <w:t>Willingness to work flexibly across operational roles and locations</w:t>
            </w:r>
          </w:p>
          <w:p w:rsidRPr="00713360" w:rsidR="00713360" w:rsidP="00713360" w:rsidRDefault="00713360" w14:paraId="0ADA594E" w14:textId="77777777">
            <w:pPr>
              <w:pStyle w:val="ListParagraph"/>
              <w:numPr>
                <w:ilvl w:val="0"/>
                <w:numId w:val="21"/>
              </w:numPr>
              <w:shd w:val="clear" w:color="auto" w:fill="FFFFFF" w:themeFill="background1"/>
              <w:textAlignment w:val="baseline"/>
              <w:rPr>
                <w:rFonts w:ascii="Arial" w:hAnsi="Arial" w:cs="Arial"/>
                <w:color w:val="000000"/>
                <w:sz w:val="20"/>
                <w:szCs w:val="20"/>
                <w:shd w:val="clear" w:color="auto" w:fill="FFFFFF"/>
              </w:rPr>
            </w:pPr>
            <w:r w:rsidRPr="00713360">
              <w:rPr>
                <w:rFonts w:ascii="Arial" w:hAnsi="Arial" w:cs="Arial"/>
                <w:color w:val="000000"/>
                <w:sz w:val="20"/>
                <w:szCs w:val="20"/>
                <w:shd w:val="clear" w:color="auto" w:fill="FFFFFF"/>
              </w:rPr>
              <w:t>Commitment to health, safety, compliance, service quality, and community impact</w:t>
            </w:r>
          </w:p>
          <w:p w:rsidRPr="00713360" w:rsidR="00B144D9" w:rsidP="00713360" w:rsidRDefault="00713360" w14:paraId="19E17125" w14:textId="14E76529">
            <w:pPr>
              <w:pStyle w:val="ListParagraph"/>
              <w:numPr>
                <w:ilvl w:val="0"/>
                <w:numId w:val="21"/>
              </w:numPr>
              <w:shd w:val="clear" w:color="auto" w:fill="FFFFFF" w:themeFill="background1"/>
              <w:textAlignment w:val="baseline"/>
              <w:rPr>
                <w:rFonts w:ascii="Arial" w:hAnsi="Arial" w:cs="Arial"/>
                <w:color w:val="000000"/>
                <w:sz w:val="20"/>
                <w:szCs w:val="20"/>
                <w:shd w:val="clear" w:color="auto" w:fill="FFFFFF"/>
              </w:rPr>
            </w:pPr>
            <w:r w:rsidRPr="00713360">
              <w:rPr>
                <w:rFonts w:ascii="Arial" w:hAnsi="Arial" w:cs="Arial"/>
                <w:color w:val="000000"/>
                <w:sz w:val="20"/>
                <w:szCs w:val="20"/>
                <w:shd w:val="clear" w:color="auto" w:fill="FFFFFF"/>
              </w:rPr>
              <w:t>Undertake such work as may be required, consistent with the principal responsibilities of the role</w:t>
            </w:r>
          </w:p>
        </w:tc>
      </w:tr>
    </w:tbl>
    <w:p w:rsidRPr="00651E8F" w:rsidR="00E032AB" w:rsidP="00E032AB" w:rsidRDefault="00E032AB" w14:paraId="494016E4" w14:textId="77777777">
      <w:pPr>
        <w:pStyle w:val="PlainText"/>
        <w:rPr>
          <w:rFonts w:asciiTheme="majorHAnsi" w:hAnsiTheme="majorHAnsi" w:cstheme="majorHAnsi"/>
          <w:sz w:val="22"/>
          <w:szCs w:val="22"/>
        </w:rPr>
      </w:pPr>
    </w:p>
    <w:sectPr w:rsidRPr="00651E8F" w:rsidR="00E032AB" w:rsidSect="00F6409B">
      <w:headerReference w:type="default" r:id="rId10"/>
      <w:pgSz w:w="11900" w:h="16840" w:orient="portrait"/>
      <w:pgMar w:top="1418" w:right="964" w:bottom="1276"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5F81" w:rsidP="00AE7F98" w:rsidRDefault="00325F81" w14:paraId="493D4649" w14:textId="77777777">
      <w:r>
        <w:separator/>
      </w:r>
    </w:p>
  </w:endnote>
  <w:endnote w:type="continuationSeparator" w:id="0">
    <w:p w:rsidR="00325F81" w:rsidP="00AE7F98" w:rsidRDefault="00325F81" w14:paraId="730EECE2" w14:textId="77777777">
      <w:r>
        <w:continuationSeparator/>
      </w:r>
    </w:p>
  </w:endnote>
  <w:endnote w:type="continuationNotice" w:id="1">
    <w:p w:rsidR="00325F81" w:rsidRDefault="00325F81" w14:paraId="5E0F3F3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genda-Medium">
    <w:altName w:val="Calibri"/>
    <w:panose1 w:val="00000000000000000000"/>
    <w:charset w:val="4D"/>
    <w:family w:val="auto"/>
    <w:notTrueType/>
    <w:pitch w:val="variable"/>
    <w:sig w:usb0="800000AF" w:usb1="5000204A" w:usb2="00000000" w:usb3="00000000" w:csb0="00000001" w:csb1="00000000"/>
  </w:font>
  <w:font w:name="Aptos">
    <w:panose1 w:val="00000000000000000000"/>
    <w:charset w:val="00"/>
    <w:family w:val="roman"/>
    <w:notTrueType/>
    <w:pitch w:val="default"/>
  </w:font>
  <w:font w:name="Oxygen">
    <w:altName w:val="Calibri"/>
    <w:charset w:val="4D"/>
    <w:family w:val="auto"/>
    <w:pitch w:val="variable"/>
    <w:sig w:usb0="A00000E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5F81" w:rsidP="00AE7F98" w:rsidRDefault="00325F81" w14:paraId="1845462E" w14:textId="77777777">
      <w:r>
        <w:separator/>
      </w:r>
    </w:p>
  </w:footnote>
  <w:footnote w:type="continuationSeparator" w:id="0">
    <w:p w:rsidR="00325F81" w:rsidP="00AE7F98" w:rsidRDefault="00325F81" w14:paraId="48A5DC29" w14:textId="77777777">
      <w:r>
        <w:continuationSeparator/>
      </w:r>
    </w:p>
  </w:footnote>
  <w:footnote w:type="continuationNotice" w:id="1">
    <w:p w:rsidR="00325F81" w:rsidRDefault="00325F81" w14:paraId="62079B6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xmlns:ma14="http://schemas.microsoft.com/office/mac/drawingml/2011/main" mc:Ignorable="w14 w15 w16se w16cid w16 w16cex w16sdtdh w16sdtfl w16du wp14">
  <w:p w:rsidR="00C83183" w:rsidRDefault="00BB69AC" w14:paraId="439DDBCA" w14:textId="17E72AFB">
    <w:pPr>
      <w:pStyle w:val="Header"/>
    </w:pPr>
    <w:r>
      <w:rPr>
        <w:noProof/>
        <w:lang w:val="en-US"/>
      </w:rPr>
      <w:drawing>
        <wp:anchor distT="0" distB="0" distL="114300" distR="114300" simplePos="0" relativeHeight="251658240" behindDoc="1" locked="0" layoutInCell="1" allowOverlap="1" wp14:anchorId="1A688EFE" wp14:editId="7B20E0BC">
          <wp:simplePos x="0" y="0"/>
          <wp:positionH relativeFrom="column">
            <wp:posOffset>-714375</wp:posOffset>
          </wp:positionH>
          <wp:positionV relativeFrom="paragraph">
            <wp:posOffset>-429260</wp:posOffset>
          </wp:positionV>
          <wp:extent cx="7559040" cy="1328420"/>
          <wp:effectExtent l="0" t="0" r="10160" b="0"/>
          <wp:wrapTight wrapText="bothSides">
            <wp:wrapPolygon edited="0">
              <wp:start x="0" y="0"/>
              <wp:lineTo x="0" y="21063"/>
              <wp:lineTo x="21556" y="21063"/>
              <wp:lineTo x="21556" y="0"/>
              <wp:lineTo x="0" y="0"/>
            </wp:wrapPolygon>
          </wp:wrapTight>
          <wp:docPr id="1" name="Picture 1" descr="Lee LaCie:Cheshire West and Chester Council:CWC Waste Company:CWR_A4 Letterhead:CWR_A4 Letterhead Top and Footer-01.jpg">
            <a:extLst xmlns:a="http://schemas.openxmlformats.org/drawingml/2006/main">
              <a:ext uri="{FF2B5EF4-FFF2-40B4-BE49-F238E27FC236}">
                <a16:creationId xmlns:a16="http://schemas.microsoft.com/office/drawing/2014/main" id="{5D1504F6-924A-4C44-8A5E-61FD2BFB65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 LaCie:Cheshire West and Chester Council:CWC Waste Company:CWR_A4 Letterhead:CWR_A4 Letterhead Top and Footer-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32842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BE1"/>
    <w:multiLevelType w:val="hybridMultilevel"/>
    <w:tmpl w:val="8DA44E8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2E0FBD"/>
    <w:multiLevelType w:val="hybridMultilevel"/>
    <w:tmpl w:val="129428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730CCC"/>
    <w:multiLevelType w:val="multilevel"/>
    <w:tmpl w:val="4FB435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A821EBF"/>
    <w:multiLevelType w:val="hybridMultilevel"/>
    <w:tmpl w:val="7E146AC4"/>
    <w:lvl w:ilvl="0" w:tplc="DD6C0AC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3067F1"/>
    <w:multiLevelType w:val="hybridMultilevel"/>
    <w:tmpl w:val="FF421F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B9419D"/>
    <w:multiLevelType w:val="multilevel"/>
    <w:tmpl w:val="A67218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A3206A0"/>
    <w:multiLevelType w:val="hybridMultilevel"/>
    <w:tmpl w:val="A8CAF4C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CEB6F40"/>
    <w:multiLevelType w:val="multilevel"/>
    <w:tmpl w:val="6DE20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E792627"/>
    <w:multiLevelType w:val="hybridMultilevel"/>
    <w:tmpl w:val="A566E2D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31AC5202"/>
    <w:multiLevelType w:val="hybridMultilevel"/>
    <w:tmpl w:val="A9E66D8C"/>
    <w:lvl w:ilvl="0" w:tplc="3BA481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2366F45"/>
    <w:multiLevelType w:val="hybridMultilevel"/>
    <w:tmpl w:val="7D8A7E48"/>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1" w15:restartNumberingAfterBreak="0">
    <w:nsid w:val="32B50979"/>
    <w:multiLevelType w:val="multilevel"/>
    <w:tmpl w:val="3D4275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48466F0"/>
    <w:multiLevelType w:val="hybridMultilevel"/>
    <w:tmpl w:val="C8A4DE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722604A"/>
    <w:multiLevelType w:val="hybridMultilevel"/>
    <w:tmpl w:val="E86C31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CB53C5C"/>
    <w:multiLevelType w:val="hybridMultilevel"/>
    <w:tmpl w:val="CC427D4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1760522"/>
    <w:multiLevelType w:val="multilevel"/>
    <w:tmpl w:val="3424B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29D3C09"/>
    <w:multiLevelType w:val="hybridMultilevel"/>
    <w:tmpl w:val="F006DF92"/>
    <w:lvl w:ilvl="0" w:tplc="2BAAA72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9CA104F"/>
    <w:multiLevelType w:val="multilevel"/>
    <w:tmpl w:val="BE1CC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1765B7B"/>
    <w:multiLevelType w:val="hybridMultilevel"/>
    <w:tmpl w:val="ADC28DCA"/>
    <w:lvl w:ilvl="0" w:tplc="A2A059A0">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56CE61CB"/>
    <w:multiLevelType w:val="hybridMultilevel"/>
    <w:tmpl w:val="EAAA30E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56FF3D7E"/>
    <w:multiLevelType w:val="hybridMultilevel"/>
    <w:tmpl w:val="924AAD7C"/>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5B2861CC"/>
    <w:multiLevelType w:val="multilevel"/>
    <w:tmpl w:val="57DAC9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B5050CF"/>
    <w:multiLevelType w:val="hybridMultilevel"/>
    <w:tmpl w:val="F7E0FB0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60C10C33"/>
    <w:multiLevelType w:val="hybridMultilevel"/>
    <w:tmpl w:val="725CD292"/>
    <w:lvl w:ilvl="0" w:tplc="487E7A00">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6D3567FC"/>
    <w:multiLevelType w:val="multilevel"/>
    <w:tmpl w:val="D700A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DDE38A0"/>
    <w:multiLevelType w:val="hybridMultilevel"/>
    <w:tmpl w:val="4800B3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05C49DD"/>
    <w:multiLevelType w:val="hybridMultilevel"/>
    <w:tmpl w:val="E7B2280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70C80618"/>
    <w:multiLevelType w:val="hybridMultilevel"/>
    <w:tmpl w:val="6ABADBBC"/>
    <w:lvl w:ilvl="0" w:tplc="08090001">
      <w:start w:val="1"/>
      <w:numFmt w:val="bullet"/>
      <w:lvlText w:val=""/>
      <w:lvlJc w:val="left"/>
      <w:pPr>
        <w:ind w:left="1440" w:hanging="360"/>
      </w:pPr>
      <w:rPr>
        <w:rFonts w:hint="default" w:ascii="Symbol" w:hAnsi="Symbol"/>
      </w:rPr>
    </w:lvl>
    <w:lvl w:ilvl="1" w:tplc="4DB44858">
      <w:numFmt w:val="bullet"/>
      <w:lvlText w:val="•"/>
      <w:lvlJc w:val="left"/>
      <w:pPr>
        <w:ind w:left="2160" w:hanging="360"/>
      </w:pPr>
      <w:rPr>
        <w:rFonts w:hint="default" w:ascii="Arial" w:hAnsi="Arial" w:eastAsia="Times New Roman" w:cs="Arial"/>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71EC356B"/>
    <w:multiLevelType w:val="hybridMultilevel"/>
    <w:tmpl w:val="69705FE0"/>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9" w15:restartNumberingAfterBreak="0">
    <w:nsid w:val="740002A3"/>
    <w:multiLevelType w:val="hybridMultilevel"/>
    <w:tmpl w:val="CE46D68E"/>
    <w:lvl w:ilvl="0" w:tplc="487E7A0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54F329C"/>
    <w:multiLevelType w:val="hybridMultilevel"/>
    <w:tmpl w:val="7E1A4D1C"/>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779C6FD9"/>
    <w:multiLevelType w:val="hybridMultilevel"/>
    <w:tmpl w:val="593607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7DDB0ED3"/>
    <w:multiLevelType w:val="hybridMultilevel"/>
    <w:tmpl w:val="C9DA29C6"/>
    <w:lvl w:ilvl="0" w:tplc="A2A059A0">
      <w:numFmt w:val="bullet"/>
      <w:lvlText w:val=""/>
      <w:lvlJc w:val="left"/>
      <w:pPr>
        <w:ind w:left="1800" w:hanging="360"/>
      </w:pPr>
      <w:rPr>
        <w:rFonts w:hint="default" w:ascii="Arial" w:hAnsi="Arial" w:eastAsia="Times New Roman"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002010596">
    <w:abstractNumId w:val="24"/>
  </w:num>
  <w:num w:numId="2" w16cid:durableId="107163220">
    <w:abstractNumId w:val="31"/>
  </w:num>
  <w:num w:numId="3" w16cid:durableId="1127048045">
    <w:abstractNumId w:val="21"/>
  </w:num>
  <w:num w:numId="4" w16cid:durableId="1152215627">
    <w:abstractNumId w:val="32"/>
  </w:num>
  <w:num w:numId="5" w16cid:durableId="1240335946">
    <w:abstractNumId w:val="22"/>
  </w:num>
  <w:num w:numId="6" w16cid:durableId="1273435709">
    <w:abstractNumId w:val="11"/>
  </w:num>
  <w:num w:numId="7" w16cid:durableId="130636546">
    <w:abstractNumId w:val="16"/>
  </w:num>
  <w:num w:numId="8" w16cid:durableId="131946412">
    <w:abstractNumId w:val="28"/>
  </w:num>
  <w:num w:numId="9" w16cid:durableId="1373532840">
    <w:abstractNumId w:val="4"/>
  </w:num>
  <w:num w:numId="10" w16cid:durableId="1552885647">
    <w:abstractNumId w:val="15"/>
  </w:num>
  <w:num w:numId="11" w16cid:durableId="1570731843">
    <w:abstractNumId w:val="1"/>
  </w:num>
  <w:num w:numId="12" w16cid:durableId="1683167348">
    <w:abstractNumId w:val="23"/>
  </w:num>
  <w:num w:numId="13" w16cid:durableId="1830244383">
    <w:abstractNumId w:val="26"/>
  </w:num>
  <w:num w:numId="14" w16cid:durableId="1860503606">
    <w:abstractNumId w:val="29"/>
  </w:num>
  <w:num w:numId="15" w16cid:durableId="1861041800">
    <w:abstractNumId w:val="5"/>
  </w:num>
  <w:num w:numId="16" w16cid:durableId="1866363009">
    <w:abstractNumId w:val="19"/>
  </w:num>
  <w:num w:numId="17" w16cid:durableId="1936287272">
    <w:abstractNumId w:val="20"/>
  </w:num>
  <w:num w:numId="18" w16cid:durableId="1940066282">
    <w:abstractNumId w:val="14"/>
  </w:num>
  <w:num w:numId="19" w16cid:durableId="1977251746">
    <w:abstractNumId w:val="7"/>
  </w:num>
  <w:num w:numId="20" w16cid:durableId="1979063965">
    <w:abstractNumId w:val="8"/>
  </w:num>
  <w:num w:numId="21" w16cid:durableId="2004040024">
    <w:abstractNumId w:val="12"/>
  </w:num>
  <w:num w:numId="22" w16cid:durableId="2010788298">
    <w:abstractNumId w:val="10"/>
  </w:num>
  <w:num w:numId="23" w16cid:durableId="2037727879">
    <w:abstractNumId w:val="0"/>
  </w:num>
  <w:num w:numId="24" w16cid:durableId="2047486295">
    <w:abstractNumId w:val="17"/>
  </w:num>
  <w:num w:numId="25" w16cid:durableId="2118135843">
    <w:abstractNumId w:val="27"/>
  </w:num>
  <w:num w:numId="26" w16cid:durableId="224461874">
    <w:abstractNumId w:val="9"/>
  </w:num>
  <w:num w:numId="27" w16cid:durableId="596595147">
    <w:abstractNumId w:val="6"/>
  </w:num>
  <w:num w:numId="28" w16cid:durableId="624967410">
    <w:abstractNumId w:val="2"/>
  </w:num>
  <w:num w:numId="29" w16cid:durableId="736366581">
    <w:abstractNumId w:val="18"/>
  </w:num>
  <w:num w:numId="30" w16cid:durableId="770853425">
    <w:abstractNumId w:val="3"/>
  </w:num>
  <w:num w:numId="31" w16cid:durableId="778529244">
    <w:abstractNumId w:val="25"/>
  </w:num>
  <w:num w:numId="32" w16cid:durableId="779496676">
    <w:abstractNumId w:val="30"/>
  </w:num>
  <w:num w:numId="33" w16cid:durableId="84208378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trackRevisions w:val="false"/>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98"/>
    <w:rsid w:val="00001A6B"/>
    <w:rsid w:val="00005DBB"/>
    <w:rsid w:val="000071A5"/>
    <w:rsid w:val="000102A9"/>
    <w:rsid w:val="00014606"/>
    <w:rsid w:val="00033F81"/>
    <w:rsid w:val="0004045D"/>
    <w:rsid w:val="00041725"/>
    <w:rsid w:val="000421EE"/>
    <w:rsid w:val="000441AD"/>
    <w:rsid w:val="00047052"/>
    <w:rsid w:val="000521A7"/>
    <w:rsid w:val="000555CD"/>
    <w:rsid w:val="00055C73"/>
    <w:rsid w:val="0005752B"/>
    <w:rsid w:val="00060A19"/>
    <w:rsid w:val="00060DED"/>
    <w:rsid w:val="00063756"/>
    <w:rsid w:val="00063AE7"/>
    <w:rsid w:val="00065FCE"/>
    <w:rsid w:val="00066F1F"/>
    <w:rsid w:val="00067D07"/>
    <w:rsid w:val="00070E43"/>
    <w:rsid w:val="000727A4"/>
    <w:rsid w:val="00073648"/>
    <w:rsid w:val="00084FD8"/>
    <w:rsid w:val="00092149"/>
    <w:rsid w:val="000932D6"/>
    <w:rsid w:val="00094E8B"/>
    <w:rsid w:val="00096B84"/>
    <w:rsid w:val="000A0BF9"/>
    <w:rsid w:val="000A4F73"/>
    <w:rsid w:val="000A6E76"/>
    <w:rsid w:val="000B0112"/>
    <w:rsid w:val="000B535D"/>
    <w:rsid w:val="000B7D54"/>
    <w:rsid w:val="000C0E9C"/>
    <w:rsid w:val="000D0D4D"/>
    <w:rsid w:val="000D37EF"/>
    <w:rsid w:val="000D6F2E"/>
    <w:rsid w:val="000D7948"/>
    <w:rsid w:val="000E0B93"/>
    <w:rsid w:val="000E43DB"/>
    <w:rsid w:val="000E52CF"/>
    <w:rsid w:val="000E78A7"/>
    <w:rsid w:val="000F1875"/>
    <w:rsid w:val="000F4687"/>
    <w:rsid w:val="00100EC2"/>
    <w:rsid w:val="00103801"/>
    <w:rsid w:val="00110AAC"/>
    <w:rsid w:val="00110E75"/>
    <w:rsid w:val="00114E6D"/>
    <w:rsid w:val="00116C5D"/>
    <w:rsid w:val="00126FEE"/>
    <w:rsid w:val="00127021"/>
    <w:rsid w:val="001331D8"/>
    <w:rsid w:val="00134315"/>
    <w:rsid w:val="001404C8"/>
    <w:rsid w:val="00140FF3"/>
    <w:rsid w:val="00141799"/>
    <w:rsid w:val="00144424"/>
    <w:rsid w:val="00150AF9"/>
    <w:rsid w:val="0015634C"/>
    <w:rsid w:val="00157C03"/>
    <w:rsid w:val="001610D3"/>
    <w:rsid w:val="00161A2C"/>
    <w:rsid w:val="0016513A"/>
    <w:rsid w:val="00170B39"/>
    <w:rsid w:val="00171007"/>
    <w:rsid w:val="0017693B"/>
    <w:rsid w:val="00176F7C"/>
    <w:rsid w:val="0018193A"/>
    <w:rsid w:val="00195C6F"/>
    <w:rsid w:val="001B7695"/>
    <w:rsid w:val="001C0E6B"/>
    <w:rsid w:val="001C17E7"/>
    <w:rsid w:val="001C2BA1"/>
    <w:rsid w:val="001C3746"/>
    <w:rsid w:val="001C3DFD"/>
    <w:rsid w:val="001C7982"/>
    <w:rsid w:val="001D1A1B"/>
    <w:rsid w:val="001D582B"/>
    <w:rsid w:val="001E258C"/>
    <w:rsid w:val="001E28CB"/>
    <w:rsid w:val="001E2945"/>
    <w:rsid w:val="001E379F"/>
    <w:rsid w:val="001F5BAA"/>
    <w:rsid w:val="00202D26"/>
    <w:rsid w:val="00210957"/>
    <w:rsid w:val="002127A4"/>
    <w:rsid w:val="00220C02"/>
    <w:rsid w:val="00221501"/>
    <w:rsid w:val="00224F04"/>
    <w:rsid w:val="00230FE2"/>
    <w:rsid w:val="002337E4"/>
    <w:rsid w:val="0023570A"/>
    <w:rsid w:val="00235AA5"/>
    <w:rsid w:val="00240299"/>
    <w:rsid w:val="00240D88"/>
    <w:rsid w:val="00245E88"/>
    <w:rsid w:val="00247231"/>
    <w:rsid w:val="00247FFD"/>
    <w:rsid w:val="00262656"/>
    <w:rsid w:val="00275E6C"/>
    <w:rsid w:val="002766D6"/>
    <w:rsid w:val="00283309"/>
    <w:rsid w:val="00284B25"/>
    <w:rsid w:val="00287A8A"/>
    <w:rsid w:val="00294F5E"/>
    <w:rsid w:val="00295752"/>
    <w:rsid w:val="002963CF"/>
    <w:rsid w:val="0029711D"/>
    <w:rsid w:val="00297E33"/>
    <w:rsid w:val="002A1A6B"/>
    <w:rsid w:val="002A21AB"/>
    <w:rsid w:val="002A3708"/>
    <w:rsid w:val="002B1F2A"/>
    <w:rsid w:val="002B3792"/>
    <w:rsid w:val="002B6A37"/>
    <w:rsid w:val="002B7014"/>
    <w:rsid w:val="002C28AA"/>
    <w:rsid w:val="002C775E"/>
    <w:rsid w:val="002D66FD"/>
    <w:rsid w:val="002F4539"/>
    <w:rsid w:val="002F6018"/>
    <w:rsid w:val="002F6726"/>
    <w:rsid w:val="002F7653"/>
    <w:rsid w:val="003025AC"/>
    <w:rsid w:val="00307274"/>
    <w:rsid w:val="00310B53"/>
    <w:rsid w:val="00321551"/>
    <w:rsid w:val="00322367"/>
    <w:rsid w:val="00325F81"/>
    <w:rsid w:val="003267B4"/>
    <w:rsid w:val="0033566E"/>
    <w:rsid w:val="003410A9"/>
    <w:rsid w:val="0034444B"/>
    <w:rsid w:val="00362FA0"/>
    <w:rsid w:val="003734FE"/>
    <w:rsid w:val="003754EA"/>
    <w:rsid w:val="00375E35"/>
    <w:rsid w:val="003779ED"/>
    <w:rsid w:val="00393242"/>
    <w:rsid w:val="00393373"/>
    <w:rsid w:val="003A06A8"/>
    <w:rsid w:val="003A237D"/>
    <w:rsid w:val="003A774B"/>
    <w:rsid w:val="003B06EE"/>
    <w:rsid w:val="003B1226"/>
    <w:rsid w:val="003B2DBF"/>
    <w:rsid w:val="003B4737"/>
    <w:rsid w:val="003B4FF4"/>
    <w:rsid w:val="003C03F6"/>
    <w:rsid w:val="003D3AE4"/>
    <w:rsid w:val="003D4626"/>
    <w:rsid w:val="003F0A02"/>
    <w:rsid w:val="003F5EB5"/>
    <w:rsid w:val="003F69B1"/>
    <w:rsid w:val="00400D76"/>
    <w:rsid w:val="00406350"/>
    <w:rsid w:val="00412B83"/>
    <w:rsid w:val="00423D8A"/>
    <w:rsid w:val="00424E97"/>
    <w:rsid w:val="004400CB"/>
    <w:rsid w:val="00442909"/>
    <w:rsid w:val="004438E6"/>
    <w:rsid w:val="00444D1B"/>
    <w:rsid w:val="00453712"/>
    <w:rsid w:val="00453BFA"/>
    <w:rsid w:val="00453DBB"/>
    <w:rsid w:val="004540D7"/>
    <w:rsid w:val="004651EB"/>
    <w:rsid w:val="00476C3A"/>
    <w:rsid w:val="00477B72"/>
    <w:rsid w:val="00481207"/>
    <w:rsid w:val="00482BF8"/>
    <w:rsid w:val="00486AF2"/>
    <w:rsid w:val="00490B83"/>
    <w:rsid w:val="004941D4"/>
    <w:rsid w:val="00495186"/>
    <w:rsid w:val="004A31B9"/>
    <w:rsid w:val="004A425D"/>
    <w:rsid w:val="004A4265"/>
    <w:rsid w:val="004A5AE5"/>
    <w:rsid w:val="004A5BE6"/>
    <w:rsid w:val="004B1C23"/>
    <w:rsid w:val="004B1FA9"/>
    <w:rsid w:val="004B5E4A"/>
    <w:rsid w:val="004C001A"/>
    <w:rsid w:val="004C4218"/>
    <w:rsid w:val="004C6A04"/>
    <w:rsid w:val="004D3AAB"/>
    <w:rsid w:val="004D6A84"/>
    <w:rsid w:val="004E6697"/>
    <w:rsid w:val="004F2A33"/>
    <w:rsid w:val="00501024"/>
    <w:rsid w:val="00502DDD"/>
    <w:rsid w:val="00511043"/>
    <w:rsid w:val="0051189E"/>
    <w:rsid w:val="00512450"/>
    <w:rsid w:val="005124E6"/>
    <w:rsid w:val="00514056"/>
    <w:rsid w:val="00517B9B"/>
    <w:rsid w:val="00520702"/>
    <w:rsid w:val="00521FE0"/>
    <w:rsid w:val="00522D8B"/>
    <w:rsid w:val="00526559"/>
    <w:rsid w:val="00526603"/>
    <w:rsid w:val="005306A3"/>
    <w:rsid w:val="00531956"/>
    <w:rsid w:val="0053756A"/>
    <w:rsid w:val="0054267B"/>
    <w:rsid w:val="00547721"/>
    <w:rsid w:val="00550242"/>
    <w:rsid w:val="005572F3"/>
    <w:rsid w:val="005626F4"/>
    <w:rsid w:val="00565F06"/>
    <w:rsid w:val="0056629B"/>
    <w:rsid w:val="005669F7"/>
    <w:rsid w:val="00573BF0"/>
    <w:rsid w:val="0057787A"/>
    <w:rsid w:val="005807BE"/>
    <w:rsid w:val="00581310"/>
    <w:rsid w:val="00581591"/>
    <w:rsid w:val="0058270C"/>
    <w:rsid w:val="0058443A"/>
    <w:rsid w:val="0058652A"/>
    <w:rsid w:val="00595D94"/>
    <w:rsid w:val="005A1002"/>
    <w:rsid w:val="005A1F65"/>
    <w:rsid w:val="005A5CC1"/>
    <w:rsid w:val="005A7F10"/>
    <w:rsid w:val="005B20E3"/>
    <w:rsid w:val="005C5C3C"/>
    <w:rsid w:val="005D4E39"/>
    <w:rsid w:val="005D695D"/>
    <w:rsid w:val="005D7A80"/>
    <w:rsid w:val="005E650E"/>
    <w:rsid w:val="00603C8C"/>
    <w:rsid w:val="00604D53"/>
    <w:rsid w:val="00605A02"/>
    <w:rsid w:val="00605E48"/>
    <w:rsid w:val="00606BCE"/>
    <w:rsid w:val="00607F06"/>
    <w:rsid w:val="0061237D"/>
    <w:rsid w:val="00613AC3"/>
    <w:rsid w:val="006217A1"/>
    <w:rsid w:val="006238EB"/>
    <w:rsid w:val="00623987"/>
    <w:rsid w:val="00624DFD"/>
    <w:rsid w:val="006307AC"/>
    <w:rsid w:val="006331EE"/>
    <w:rsid w:val="00643230"/>
    <w:rsid w:val="006463A6"/>
    <w:rsid w:val="00651E8F"/>
    <w:rsid w:val="00656EFF"/>
    <w:rsid w:val="006615B8"/>
    <w:rsid w:val="00676959"/>
    <w:rsid w:val="00677F63"/>
    <w:rsid w:val="00682A88"/>
    <w:rsid w:val="00682F88"/>
    <w:rsid w:val="00684D6F"/>
    <w:rsid w:val="00687311"/>
    <w:rsid w:val="00690531"/>
    <w:rsid w:val="00696F82"/>
    <w:rsid w:val="0069716C"/>
    <w:rsid w:val="006A5177"/>
    <w:rsid w:val="006A5A7E"/>
    <w:rsid w:val="006A72B1"/>
    <w:rsid w:val="006B407A"/>
    <w:rsid w:val="006B529B"/>
    <w:rsid w:val="006B7EE9"/>
    <w:rsid w:val="006C1797"/>
    <w:rsid w:val="006C35EE"/>
    <w:rsid w:val="006C4187"/>
    <w:rsid w:val="006C4847"/>
    <w:rsid w:val="006C4B6C"/>
    <w:rsid w:val="006D3100"/>
    <w:rsid w:val="006D342A"/>
    <w:rsid w:val="006E5A8D"/>
    <w:rsid w:val="006F100E"/>
    <w:rsid w:val="006F42F2"/>
    <w:rsid w:val="00705023"/>
    <w:rsid w:val="00710410"/>
    <w:rsid w:val="00713360"/>
    <w:rsid w:val="00714CA9"/>
    <w:rsid w:val="007151D3"/>
    <w:rsid w:val="0071611D"/>
    <w:rsid w:val="00716FE6"/>
    <w:rsid w:val="00723387"/>
    <w:rsid w:val="00724C2E"/>
    <w:rsid w:val="00727601"/>
    <w:rsid w:val="00731722"/>
    <w:rsid w:val="00731FC1"/>
    <w:rsid w:val="00732D5E"/>
    <w:rsid w:val="00742708"/>
    <w:rsid w:val="00743C8B"/>
    <w:rsid w:val="007459D9"/>
    <w:rsid w:val="00753CE1"/>
    <w:rsid w:val="00754015"/>
    <w:rsid w:val="0076327E"/>
    <w:rsid w:val="00772242"/>
    <w:rsid w:val="00772C15"/>
    <w:rsid w:val="007836C5"/>
    <w:rsid w:val="007847CE"/>
    <w:rsid w:val="00785E24"/>
    <w:rsid w:val="0078752D"/>
    <w:rsid w:val="007917E0"/>
    <w:rsid w:val="0079268E"/>
    <w:rsid w:val="00793CE9"/>
    <w:rsid w:val="00795541"/>
    <w:rsid w:val="0079636E"/>
    <w:rsid w:val="007B16BC"/>
    <w:rsid w:val="007B17EA"/>
    <w:rsid w:val="007B4E79"/>
    <w:rsid w:val="007C0834"/>
    <w:rsid w:val="007C0B5A"/>
    <w:rsid w:val="007C37E0"/>
    <w:rsid w:val="007C5C42"/>
    <w:rsid w:val="007C6D5E"/>
    <w:rsid w:val="007D1DB9"/>
    <w:rsid w:val="007D23D6"/>
    <w:rsid w:val="007D45CF"/>
    <w:rsid w:val="007E4113"/>
    <w:rsid w:val="007F0CA4"/>
    <w:rsid w:val="007F1695"/>
    <w:rsid w:val="00803C3C"/>
    <w:rsid w:val="00804FB0"/>
    <w:rsid w:val="008054DC"/>
    <w:rsid w:val="008120A4"/>
    <w:rsid w:val="008145B6"/>
    <w:rsid w:val="00815CED"/>
    <w:rsid w:val="0082039A"/>
    <w:rsid w:val="00824445"/>
    <w:rsid w:val="008279F0"/>
    <w:rsid w:val="00840B83"/>
    <w:rsid w:val="008513A2"/>
    <w:rsid w:val="008572B6"/>
    <w:rsid w:val="00864933"/>
    <w:rsid w:val="0086636D"/>
    <w:rsid w:val="008705AA"/>
    <w:rsid w:val="00871A41"/>
    <w:rsid w:val="00873C44"/>
    <w:rsid w:val="00877E44"/>
    <w:rsid w:val="00882765"/>
    <w:rsid w:val="0088449F"/>
    <w:rsid w:val="00885DFC"/>
    <w:rsid w:val="008869AB"/>
    <w:rsid w:val="00892250"/>
    <w:rsid w:val="008932EA"/>
    <w:rsid w:val="0089743E"/>
    <w:rsid w:val="00897ADA"/>
    <w:rsid w:val="008A2D52"/>
    <w:rsid w:val="008B1C6F"/>
    <w:rsid w:val="008B4664"/>
    <w:rsid w:val="008B4A3D"/>
    <w:rsid w:val="008B5833"/>
    <w:rsid w:val="008C003C"/>
    <w:rsid w:val="008C055F"/>
    <w:rsid w:val="008C1619"/>
    <w:rsid w:val="008C4498"/>
    <w:rsid w:val="008C4D57"/>
    <w:rsid w:val="008D2E2C"/>
    <w:rsid w:val="008E0F95"/>
    <w:rsid w:val="008E17EC"/>
    <w:rsid w:val="008E507D"/>
    <w:rsid w:val="008F0255"/>
    <w:rsid w:val="00910A13"/>
    <w:rsid w:val="00911CF6"/>
    <w:rsid w:val="0091576A"/>
    <w:rsid w:val="00917E5E"/>
    <w:rsid w:val="009214A1"/>
    <w:rsid w:val="009227DD"/>
    <w:rsid w:val="00924A6E"/>
    <w:rsid w:val="009261F2"/>
    <w:rsid w:val="009271F1"/>
    <w:rsid w:val="00932C8A"/>
    <w:rsid w:val="0093755C"/>
    <w:rsid w:val="0093765E"/>
    <w:rsid w:val="009420C9"/>
    <w:rsid w:val="00942932"/>
    <w:rsid w:val="0094422F"/>
    <w:rsid w:val="009476E4"/>
    <w:rsid w:val="0095320D"/>
    <w:rsid w:val="00953F23"/>
    <w:rsid w:val="00961718"/>
    <w:rsid w:val="00961EBF"/>
    <w:rsid w:val="00961F78"/>
    <w:rsid w:val="009717C6"/>
    <w:rsid w:val="00976B00"/>
    <w:rsid w:val="00977031"/>
    <w:rsid w:val="00980019"/>
    <w:rsid w:val="009820BA"/>
    <w:rsid w:val="00983B74"/>
    <w:rsid w:val="009868B9"/>
    <w:rsid w:val="00987747"/>
    <w:rsid w:val="00990299"/>
    <w:rsid w:val="00990FCF"/>
    <w:rsid w:val="00991255"/>
    <w:rsid w:val="00991281"/>
    <w:rsid w:val="009A2048"/>
    <w:rsid w:val="009A39CA"/>
    <w:rsid w:val="009B07ED"/>
    <w:rsid w:val="009B413B"/>
    <w:rsid w:val="009B5561"/>
    <w:rsid w:val="009C037A"/>
    <w:rsid w:val="009C3741"/>
    <w:rsid w:val="009C52DD"/>
    <w:rsid w:val="009C7F79"/>
    <w:rsid w:val="009D4829"/>
    <w:rsid w:val="009D6CCD"/>
    <w:rsid w:val="009E46E4"/>
    <w:rsid w:val="009E5630"/>
    <w:rsid w:val="009F02CB"/>
    <w:rsid w:val="009F7F69"/>
    <w:rsid w:val="00A016BE"/>
    <w:rsid w:val="00A04706"/>
    <w:rsid w:val="00A053E4"/>
    <w:rsid w:val="00A13562"/>
    <w:rsid w:val="00A1759A"/>
    <w:rsid w:val="00A208D7"/>
    <w:rsid w:val="00A27006"/>
    <w:rsid w:val="00A311B6"/>
    <w:rsid w:val="00A32D86"/>
    <w:rsid w:val="00A33FE3"/>
    <w:rsid w:val="00A34F49"/>
    <w:rsid w:val="00A43E17"/>
    <w:rsid w:val="00A546D3"/>
    <w:rsid w:val="00A72B2D"/>
    <w:rsid w:val="00A73BF2"/>
    <w:rsid w:val="00A744D0"/>
    <w:rsid w:val="00A77A96"/>
    <w:rsid w:val="00A822F7"/>
    <w:rsid w:val="00A83463"/>
    <w:rsid w:val="00A84311"/>
    <w:rsid w:val="00A900E4"/>
    <w:rsid w:val="00A90DB4"/>
    <w:rsid w:val="00A921D1"/>
    <w:rsid w:val="00A93F15"/>
    <w:rsid w:val="00A9665A"/>
    <w:rsid w:val="00AA1119"/>
    <w:rsid w:val="00AA1306"/>
    <w:rsid w:val="00AA2C84"/>
    <w:rsid w:val="00AA67BE"/>
    <w:rsid w:val="00AB047D"/>
    <w:rsid w:val="00AB410E"/>
    <w:rsid w:val="00AC2B79"/>
    <w:rsid w:val="00AC3EF7"/>
    <w:rsid w:val="00AC61F7"/>
    <w:rsid w:val="00AC7D35"/>
    <w:rsid w:val="00AD3E32"/>
    <w:rsid w:val="00AD562D"/>
    <w:rsid w:val="00AD656E"/>
    <w:rsid w:val="00AE1227"/>
    <w:rsid w:val="00AE2F24"/>
    <w:rsid w:val="00AE5676"/>
    <w:rsid w:val="00AE7F98"/>
    <w:rsid w:val="00AF04D7"/>
    <w:rsid w:val="00AF3B31"/>
    <w:rsid w:val="00AF47AB"/>
    <w:rsid w:val="00B0161D"/>
    <w:rsid w:val="00B01AC8"/>
    <w:rsid w:val="00B063D2"/>
    <w:rsid w:val="00B11D28"/>
    <w:rsid w:val="00B144D9"/>
    <w:rsid w:val="00B175AD"/>
    <w:rsid w:val="00B2069E"/>
    <w:rsid w:val="00B241DD"/>
    <w:rsid w:val="00B24407"/>
    <w:rsid w:val="00B25C55"/>
    <w:rsid w:val="00B30B94"/>
    <w:rsid w:val="00B31E9A"/>
    <w:rsid w:val="00B32A94"/>
    <w:rsid w:val="00B32B9F"/>
    <w:rsid w:val="00B37A6F"/>
    <w:rsid w:val="00B4270E"/>
    <w:rsid w:val="00B451D1"/>
    <w:rsid w:val="00B4643B"/>
    <w:rsid w:val="00B51CB5"/>
    <w:rsid w:val="00B51CC4"/>
    <w:rsid w:val="00B54C2C"/>
    <w:rsid w:val="00B54FDC"/>
    <w:rsid w:val="00B62FFE"/>
    <w:rsid w:val="00B702EC"/>
    <w:rsid w:val="00B70780"/>
    <w:rsid w:val="00B70A12"/>
    <w:rsid w:val="00B7196E"/>
    <w:rsid w:val="00B72A1D"/>
    <w:rsid w:val="00B73463"/>
    <w:rsid w:val="00B73480"/>
    <w:rsid w:val="00B7430C"/>
    <w:rsid w:val="00B8006A"/>
    <w:rsid w:val="00B86A88"/>
    <w:rsid w:val="00B94AF7"/>
    <w:rsid w:val="00B96E5B"/>
    <w:rsid w:val="00BA33BE"/>
    <w:rsid w:val="00BA38B4"/>
    <w:rsid w:val="00BA3C40"/>
    <w:rsid w:val="00BA51BE"/>
    <w:rsid w:val="00BA6C8D"/>
    <w:rsid w:val="00BB17FA"/>
    <w:rsid w:val="00BB2846"/>
    <w:rsid w:val="00BB69AC"/>
    <w:rsid w:val="00BB788B"/>
    <w:rsid w:val="00BC3109"/>
    <w:rsid w:val="00BD2968"/>
    <w:rsid w:val="00BD3345"/>
    <w:rsid w:val="00BD3FFC"/>
    <w:rsid w:val="00BD4205"/>
    <w:rsid w:val="00BD4805"/>
    <w:rsid w:val="00BE119C"/>
    <w:rsid w:val="00BE35A3"/>
    <w:rsid w:val="00BF0395"/>
    <w:rsid w:val="00BF16A0"/>
    <w:rsid w:val="00BF30EA"/>
    <w:rsid w:val="00BF3F28"/>
    <w:rsid w:val="00C00155"/>
    <w:rsid w:val="00C01B8A"/>
    <w:rsid w:val="00C052A1"/>
    <w:rsid w:val="00C059C1"/>
    <w:rsid w:val="00C060A4"/>
    <w:rsid w:val="00C061BB"/>
    <w:rsid w:val="00C0666B"/>
    <w:rsid w:val="00C067B9"/>
    <w:rsid w:val="00C07B12"/>
    <w:rsid w:val="00C10C39"/>
    <w:rsid w:val="00C11C51"/>
    <w:rsid w:val="00C12194"/>
    <w:rsid w:val="00C16786"/>
    <w:rsid w:val="00C21993"/>
    <w:rsid w:val="00C253C2"/>
    <w:rsid w:val="00C36C9E"/>
    <w:rsid w:val="00C4055F"/>
    <w:rsid w:val="00C40DFE"/>
    <w:rsid w:val="00C51555"/>
    <w:rsid w:val="00C533BE"/>
    <w:rsid w:val="00C62A8A"/>
    <w:rsid w:val="00C62E9C"/>
    <w:rsid w:val="00C63882"/>
    <w:rsid w:val="00C6531D"/>
    <w:rsid w:val="00C71723"/>
    <w:rsid w:val="00C74253"/>
    <w:rsid w:val="00C779E6"/>
    <w:rsid w:val="00C826F3"/>
    <w:rsid w:val="00C83183"/>
    <w:rsid w:val="00C85E7A"/>
    <w:rsid w:val="00C91D51"/>
    <w:rsid w:val="00C9236B"/>
    <w:rsid w:val="00C92DBE"/>
    <w:rsid w:val="00C96927"/>
    <w:rsid w:val="00CA0DA2"/>
    <w:rsid w:val="00CA438F"/>
    <w:rsid w:val="00CA48C3"/>
    <w:rsid w:val="00CA5F70"/>
    <w:rsid w:val="00CA6346"/>
    <w:rsid w:val="00CB3B84"/>
    <w:rsid w:val="00CB59B0"/>
    <w:rsid w:val="00CB5DAB"/>
    <w:rsid w:val="00CB6BF6"/>
    <w:rsid w:val="00CB79F1"/>
    <w:rsid w:val="00CC1401"/>
    <w:rsid w:val="00CC3B70"/>
    <w:rsid w:val="00CC3CFF"/>
    <w:rsid w:val="00CC7506"/>
    <w:rsid w:val="00CD1650"/>
    <w:rsid w:val="00CE4B63"/>
    <w:rsid w:val="00CF4803"/>
    <w:rsid w:val="00D00386"/>
    <w:rsid w:val="00D063B6"/>
    <w:rsid w:val="00D078B7"/>
    <w:rsid w:val="00D10FB7"/>
    <w:rsid w:val="00D15905"/>
    <w:rsid w:val="00D238EE"/>
    <w:rsid w:val="00D2517C"/>
    <w:rsid w:val="00D26CE4"/>
    <w:rsid w:val="00D30E40"/>
    <w:rsid w:val="00D335D7"/>
    <w:rsid w:val="00D34AF3"/>
    <w:rsid w:val="00D34F75"/>
    <w:rsid w:val="00D46EA2"/>
    <w:rsid w:val="00D51F39"/>
    <w:rsid w:val="00D53667"/>
    <w:rsid w:val="00D60FFF"/>
    <w:rsid w:val="00D723FC"/>
    <w:rsid w:val="00D725AE"/>
    <w:rsid w:val="00D7575A"/>
    <w:rsid w:val="00D77E5D"/>
    <w:rsid w:val="00D810DD"/>
    <w:rsid w:val="00D819CA"/>
    <w:rsid w:val="00D92EE4"/>
    <w:rsid w:val="00D95B57"/>
    <w:rsid w:val="00D975D1"/>
    <w:rsid w:val="00DA112C"/>
    <w:rsid w:val="00DA616C"/>
    <w:rsid w:val="00DB03F3"/>
    <w:rsid w:val="00DB04EF"/>
    <w:rsid w:val="00DB6B5E"/>
    <w:rsid w:val="00DB6BB0"/>
    <w:rsid w:val="00DC28E5"/>
    <w:rsid w:val="00DC426E"/>
    <w:rsid w:val="00DC79D3"/>
    <w:rsid w:val="00DD1612"/>
    <w:rsid w:val="00DE5AA4"/>
    <w:rsid w:val="00DF10B3"/>
    <w:rsid w:val="00DF6014"/>
    <w:rsid w:val="00E0198A"/>
    <w:rsid w:val="00E032AB"/>
    <w:rsid w:val="00E051F1"/>
    <w:rsid w:val="00E06D19"/>
    <w:rsid w:val="00E10A06"/>
    <w:rsid w:val="00E12FAB"/>
    <w:rsid w:val="00E15425"/>
    <w:rsid w:val="00E16129"/>
    <w:rsid w:val="00E16E35"/>
    <w:rsid w:val="00E16F35"/>
    <w:rsid w:val="00E1706A"/>
    <w:rsid w:val="00E25A62"/>
    <w:rsid w:val="00E3014A"/>
    <w:rsid w:val="00E31232"/>
    <w:rsid w:val="00E350DD"/>
    <w:rsid w:val="00E41C6A"/>
    <w:rsid w:val="00E44B2B"/>
    <w:rsid w:val="00E47234"/>
    <w:rsid w:val="00E50E0B"/>
    <w:rsid w:val="00E525FE"/>
    <w:rsid w:val="00E5485F"/>
    <w:rsid w:val="00E702E6"/>
    <w:rsid w:val="00E720C6"/>
    <w:rsid w:val="00E72E39"/>
    <w:rsid w:val="00E72EE5"/>
    <w:rsid w:val="00E75769"/>
    <w:rsid w:val="00E808FC"/>
    <w:rsid w:val="00E846CB"/>
    <w:rsid w:val="00E85C27"/>
    <w:rsid w:val="00E91857"/>
    <w:rsid w:val="00EA0E6E"/>
    <w:rsid w:val="00EA1C46"/>
    <w:rsid w:val="00EA2A64"/>
    <w:rsid w:val="00EA337C"/>
    <w:rsid w:val="00EA5A1E"/>
    <w:rsid w:val="00EB2B0B"/>
    <w:rsid w:val="00EB4E94"/>
    <w:rsid w:val="00EB7FDA"/>
    <w:rsid w:val="00EC3D03"/>
    <w:rsid w:val="00EC53DF"/>
    <w:rsid w:val="00EC5F86"/>
    <w:rsid w:val="00ED2824"/>
    <w:rsid w:val="00ED5F6A"/>
    <w:rsid w:val="00EE005D"/>
    <w:rsid w:val="00EE1798"/>
    <w:rsid w:val="00EE7CB6"/>
    <w:rsid w:val="00EF309F"/>
    <w:rsid w:val="00EF4394"/>
    <w:rsid w:val="00EF6D2F"/>
    <w:rsid w:val="00F06EFA"/>
    <w:rsid w:val="00F12679"/>
    <w:rsid w:val="00F131C4"/>
    <w:rsid w:val="00F17E5F"/>
    <w:rsid w:val="00F34570"/>
    <w:rsid w:val="00F35565"/>
    <w:rsid w:val="00F365A3"/>
    <w:rsid w:val="00F40CD1"/>
    <w:rsid w:val="00F41ED2"/>
    <w:rsid w:val="00F41EEC"/>
    <w:rsid w:val="00F44117"/>
    <w:rsid w:val="00F47B50"/>
    <w:rsid w:val="00F50270"/>
    <w:rsid w:val="00F53D90"/>
    <w:rsid w:val="00F57167"/>
    <w:rsid w:val="00F6409B"/>
    <w:rsid w:val="00F6491B"/>
    <w:rsid w:val="00F671B4"/>
    <w:rsid w:val="00F67646"/>
    <w:rsid w:val="00F7056C"/>
    <w:rsid w:val="00F70EFA"/>
    <w:rsid w:val="00F71F3F"/>
    <w:rsid w:val="00F765F9"/>
    <w:rsid w:val="00F77B92"/>
    <w:rsid w:val="00F80D3A"/>
    <w:rsid w:val="00F832C0"/>
    <w:rsid w:val="00F83670"/>
    <w:rsid w:val="00F83817"/>
    <w:rsid w:val="00F971A4"/>
    <w:rsid w:val="00F976F1"/>
    <w:rsid w:val="00FA2632"/>
    <w:rsid w:val="00FA5A42"/>
    <w:rsid w:val="00FB0397"/>
    <w:rsid w:val="00FB1BB9"/>
    <w:rsid w:val="00FB4A2A"/>
    <w:rsid w:val="00FC206B"/>
    <w:rsid w:val="00FC29C1"/>
    <w:rsid w:val="00FC4A52"/>
    <w:rsid w:val="00FC4FF6"/>
    <w:rsid w:val="00FC7E21"/>
    <w:rsid w:val="00FD0C51"/>
    <w:rsid w:val="00FD39BE"/>
    <w:rsid w:val="00FE7D4C"/>
    <w:rsid w:val="00FF37E9"/>
    <w:rsid w:val="00FF5B27"/>
    <w:rsid w:val="014362EB"/>
    <w:rsid w:val="02072179"/>
    <w:rsid w:val="0208959B"/>
    <w:rsid w:val="028BAA72"/>
    <w:rsid w:val="138EA926"/>
    <w:rsid w:val="1A320ED9"/>
    <w:rsid w:val="1B61902F"/>
    <w:rsid w:val="2269AC8E"/>
    <w:rsid w:val="2365DFD3"/>
    <w:rsid w:val="247FDB74"/>
    <w:rsid w:val="271E5AE7"/>
    <w:rsid w:val="2A1D0018"/>
    <w:rsid w:val="2C34BE8E"/>
    <w:rsid w:val="2C99BFB4"/>
    <w:rsid w:val="32B16A56"/>
    <w:rsid w:val="37B1ED08"/>
    <w:rsid w:val="4252FBB1"/>
    <w:rsid w:val="5363E8C7"/>
    <w:rsid w:val="5B810E54"/>
    <w:rsid w:val="5F839889"/>
    <w:rsid w:val="67794C6B"/>
    <w:rsid w:val="71E5C591"/>
    <w:rsid w:val="753C27B2"/>
    <w:rsid w:val="76FA2666"/>
    <w:rsid w:val="7B48197E"/>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0C7772"/>
  <w15:docId w15:val="{5559CD00-50B7-47A4-AE7E-D0A60D6B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4664"/>
    <w:rPr>
      <w:rFonts w:ascii="Times New Roman" w:hAnsi="Times New Roman" w:eastAsia="Times New Roman" w:cs="Times New Roman"/>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E7F98"/>
    <w:pPr>
      <w:tabs>
        <w:tab w:val="center" w:pos="4320"/>
        <w:tab w:val="right" w:pos="8640"/>
      </w:tabs>
    </w:pPr>
  </w:style>
  <w:style w:type="character" w:styleId="HeaderChar" w:customStyle="1">
    <w:name w:val="Header Char"/>
    <w:basedOn w:val="DefaultParagraphFont"/>
    <w:link w:val="Header"/>
    <w:uiPriority w:val="99"/>
    <w:rsid w:val="00AE7F98"/>
    <w:rPr>
      <w:rFonts w:ascii="Arial" w:hAnsi="Arial" w:eastAsia="Times New Roman" w:cs="Times New Roman"/>
    </w:rPr>
  </w:style>
  <w:style w:type="paragraph" w:styleId="Footer">
    <w:name w:val="footer"/>
    <w:basedOn w:val="Normal"/>
    <w:link w:val="FooterChar"/>
    <w:uiPriority w:val="99"/>
    <w:unhideWhenUsed/>
    <w:rsid w:val="00AE7F98"/>
    <w:pPr>
      <w:tabs>
        <w:tab w:val="center" w:pos="4320"/>
        <w:tab w:val="right" w:pos="8640"/>
      </w:tabs>
    </w:pPr>
  </w:style>
  <w:style w:type="character" w:styleId="FooterChar" w:customStyle="1">
    <w:name w:val="Footer Char"/>
    <w:basedOn w:val="DefaultParagraphFont"/>
    <w:link w:val="Footer"/>
    <w:uiPriority w:val="99"/>
    <w:rsid w:val="00AE7F98"/>
    <w:rPr>
      <w:rFonts w:ascii="Arial" w:hAnsi="Arial" w:eastAsia="Times New Roman" w:cs="Times New Roman"/>
    </w:rPr>
  </w:style>
  <w:style w:type="paragraph" w:styleId="BalloonText">
    <w:name w:val="Balloon Text"/>
    <w:basedOn w:val="Normal"/>
    <w:link w:val="BalloonTextChar"/>
    <w:uiPriority w:val="99"/>
    <w:semiHidden/>
    <w:unhideWhenUsed/>
    <w:rsid w:val="00AE7F98"/>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E7F98"/>
    <w:rPr>
      <w:rFonts w:ascii="Lucida Grande" w:hAnsi="Lucida Grande" w:eastAsia="Times New Roman" w:cs="Lucida Grande"/>
      <w:sz w:val="18"/>
      <w:szCs w:val="18"/>
    </w:rPr>
  </w:style>
  <w:style w:type="table" w:styleId="TableGrid">
    <w:name w:val="Table Grid"/>
    <w:basedOn w:val="TableNormal"/>
    <w:uiPriority w:val="59"/>
    <w:rsid w:val="00AE7F9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link w:val="BodyTextChar"/>
    <w:uiPriority w:val="99"/>
    <w:qFormat/>
    <w:rsid w:val="007B17EA"/>
    <w:pPr>
      <w:spacing w:after="120"/>
    </w:pPr>
    <w:rPr>
      <w:rFonts w:ascii="Arial" w:hAnsi="Arial" w:eastAsia="Calibri" w:cs="Times New Roman"/>
      <w:color w:val="67757E"/>
      <w:sz w:val="20"/>
      <w:szCs w:val="20"/>
      <w:lang w:eastAsia="en-GB"/>
    </w:rPr>
  </w:style>
  <w:style w:type="character" w:styleId="BodyTextChar" w:customStyle="1">
    <w:name w:val="Body Text Char"/>
    <w:basedOn w:val="DefaultParagraphFont"/>
    <w:link w:val="BodyText"/>
    <w:uiPriority w:val="99"/>
    <w:rsid w:val="007B17EA"/>
    <w:rPr>
      <w:rFonts w:ascii="Arial" w:hAnsi="Arial" w:eastAsia="Calibri" w:cs="Times New Roman"/>
      <w:color w:val="67757E"/>
      <w:sz w:val="20"/>
      <w:szCs w:val="20"/>
      <w:lang w:eastAsia="en-GB"/>
    </w:rPr>
  </w:style>
  <w:style w:type="paragraph" w:styleId="Subtitle">
    <w:name w:val="Subtitle"/>
    <w:basedOn w:val="Title"/>
    <w:next w:val="Normal"/>
    <w:link w:val="SubtitleChar"/>
    <w:uiPriority w:val="11"/>
    <w:qFormat/>
    <w:rsid w:val="007B17EA"/>
    <w:pPr>
      <w:spacing w:after="120"/>
    </w:pPr>
    <w:rPr>
      <w:rFonts w:ascii="Arial Bold" w:hAnsi="Arial Bold" w:eastAsia="Times New Roman" w:cs="Times New Roman"/>
      <w:b/>
      <w:color w:val="007381"/>
      <w:spacing w:val="0"/>
      <w:sz w:val="24"/>
      <w:szCs w:val="52"/>
      <w:lang w:val="x-none" w:eastAsia="x-none"/>
    </w:rPr>
  </w:style>
  <w:style w:type="character" w:styleId="SubtitleChar" w:customStyle="1">
    <w:name w:val="Subtitle Char"/>
    <w:basedOn w:val="DefaultParagraphFont"/>
    <w:link w:val="Subtitle"/>
    <w:uiPriority w:val="11"/>
    <w:rsid w:val="007B17EA"/>
    <w:rPr>
      <w:rFonts w:ascii="Arial Bold" w:hAnsi="Arial Bold" w:eastAsia="Times New Roman" w:cs="Times New Roman"/>
      <w:b/>
      <w:color w:val="007381"/>
      <w:kern w:val="28"/>
      <w:szCs w:val="52"/>
      <w:lang w:val="x-none" w:eastAsia="x-none"/>
    </w:rPr>
  </w:style>
  <w:style w:type="paragraph" w:styleId="Title">
    <w:name w:val="Title"/>
    <w:basedOn w:val="Normal"/>
    <w:next w:val="Normal"/>
    <w:link w:val="TitleChar"/>
    <w:uiPriority w:val="10"/>
    <w:qFormat/>
    <w:rsid w:val="007B17EA"/>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B17EA"/>
    <w:rPr>
      <w:rFonts w:asciiTheme="majorHAnsi" w:hAnsiTheme="majorHAnsi" w:eastAsiaTheme="majorEastAsia" w:cstheme="majorBidi"/>
      <w:spacing w:val="-10"/>
      <w:kern w:val="28"/>
      <w:sz w:val="56"/>
      <w:szCs w:val="56"/>
    </w:rPr>
  </w:style>
  <w:style w:type="paragraph" w:styleId="ListParagraph">
    <w:name w:val="List Paragraph"/>
    <w:basedOn w:val="Normal"/>
    <w:uiPriority w:val="34"/>
    <w:qFormat/>
    <w:rsid w:val="00D26CE4"/>
    <w:pPr>
      <w:ind w:left="720"/>
      <w:contextualSpacing/>
    </w:pPr>
  </w:style>
  <w:style w:type="character" w:styleId="CommentReference">
    <w:name w:val="annotation reference"/>
    <w:basedOn w:val="DefaultParagraphFont"/>
    <w:semiHidden/>
    <w:unhideWhenUsed/>
    <w:rsid w:val="004D6A84"/>
    <w:rPr>
      <w:sz w:val="16"/>
      <w:szCs w:val="16"/>
    </w:rPr>
  </w:style>
  <w:style w:type="paragraph" w:styleId="PlainText">
    <w:name w:val="Plain Text"/>
    <w:basedOn w:val="Normal"/>
    <w:link w:val="PlainTextChar"/>
    <w:unhideWhenUsed/>
    <w:rsid w:val="004D6A84"/>
    <w:rPr>
      <w:rFonts w:ascii="Courier New" w:hAnsi="Courier New"/>
      <w:sz w:val="20"/>
      <w:szCs w:val="20"/>
      <w:lang w:val="en-US"/>
    </w:rPr>
  </w:style>
  <w:style w:type="character" w:styleId="PlainTextChar" w:customStyle="1">
    <w:name w:val="Plain Text Char"/>
    <w:basedOn w:val="DefaultParagraphFont"/>
    <w:link w:val="PlainText"/>
    <w:rsid w:val="004D6A84"/>
    <w:rPr>
      <w:rFonts w:ascii="Courier New" w:hAnsi="Courier New" w:eastAsia="Times New Roman" w:cs="Times New Roman"/>
      <w:sz w:val="20"/>
      <w:szCs w:val="20"/>
      <w:lang w:val="en-US" w:eastAsia="en-GB"/>
    </w:rPr>
  </w:style>
  <w:style w:type="paragraph" w:styleId="customhtml" w:customStyle="1">
    <w:name w:val="customhtml"/>
    <w:basedOn w:val="Normal"/>
    <w:rsid w:val="007836C5"/>
    <w:pPr>
      <w:spacing w:before="100" w:beforeAutospacing="1" w:after="100" w:afterAutospacing="1"/>
    </w:pPr>
  </w:style>
  <w:style w:type="paragraph" w:styleId="TableParagraph" w:customStyle="1">
    <w:name w:val="Table Paragraph"/>
    <w:basedOn w:val="Normal"/>
    <w:uiPriority w:val="1"/>
    <w:qFormat/>
    <w:rsid w:val="00501024"/>
    <w:pPr>
      <w:widowControl w:val="0"/>
      <w:autoSpaceDE w:val="0"/>
      <w:autoSpaceDN w:val="0"/>
      <w:spacing w:before="103"/>
      <w:ind w:left="169"/>
    </w:pPr>
    <w:rPr>
      <w:rFonts w:ascii="Agenda-Medium" w:hAnsi="Agenda-Medium" w:eastAsia="Agenda-Medium" w:cs="Agenda-Medium"/>
      <w:sz w:val="22"/>
      <w:szCs w:val="22"/>
      <w:lang w:bidi="en-GB"/>
    </w:rPr>
  </w:style>
  <w:style w:type="paragraph" w:styleId="CommentText">
    <w:name w:val="annotation text"/>
    <w:basedOn w:val="Normal"/>
    <w:link w:val="CommentTextChar"/>
    <w:uiPriority w:val="99"/>
    <w:semiHidden/>
    <w:unhideWhenUsed/>
    <w:rsid w:val="00501024"/>
    <w:pPr>
      <w:widowControl w:val="0"/>
      <w:autoSpaceDE w:val="0"/>
      <w:autoSpaceDN w:val="0"/>
    </w:pPr>
    <w:rPr>
      <w:rFonts w:ascii="Agenda-Medium" w:hAnsi="Agenda-Medium" w:eastAsia="Agenda-Medium" w:cs="Agenda-Medium"/>
      <w:sz w:val="20"/>
      <w:szCs w:val="20"/>
      <w:lang w:bidi="en-GB"/>
    </w:rPr>
  </w:style>
  <w:style w:type="character" w:styleId="CommentTextChar" w:customStyle="1">
    <w:name w:val="Comment Text Char"/>
    <w:basedOn w:val="DefaultParagraphFont"/>
    <w:link w:val="CommentText"/>
    <w:uiPriority w:val="99"/>
    <w:semiHidden/>
    <w:rsid w:val="00501024"/>
    <w:rPr>
      <w:rFonts w:ascii="Agenda-Medium" w:hAnsi="Agenda-Medium" w:eastAsia="Agenda-Medium" w:cs="Agenda-Medium"/>
      <w:sz w:val="20"/>
      <w:szCs w:val="20"/>
      <w:lang w:eastAsia="en-GB" w:bidi="en-GB"/>
    </w:rPr>
  </w:style>
  <w:style w:type="paragraph" w:styleId="NormalWeb">
    <w:name w:val="Normal (Web)"/>
    <w:basedOn w:val="Normal"/>
    <w:uiPriority w:val="99"/>
    <w:unhideWhenUsed/>
    <w:rsid w:val="00A33FE3"/>
    <w:pPr>
      <w:spacing w:before="100" w:beforeAutospacing="1" w:after="100" w:afterAutospacing="1"/>
    </w:pPr>
  </w:style>
  <w:style w:type="paragraph" w:styleId="has-central-palette-1-color" w:customStyle="1">
    <w:name w:val="has-central-palette-1-color"/>
    <w:basedOn w:val="Normal"/>
    <w:rsid w:val="008C1619"/>
    <w:pPr>
      <w:spacing w:before="100" w:beforeAutospacing="1" w:after="100" w:afterAutospacing="1"/>
    </w:pPr>
  </w:style>
  <w:style w:type="character" w:styleId="Strong">
    <w:name w:val="Strong"/>
    <w:basedOn w:val="DefaultParagraphFont"/>
    <w:uiPriority w:val="22"/>
    <w:qFormat/>
    <w:rsid w:val="008C1619"/>
    <w:rPr>
      <w:b/>
      <w:bCs/>
    </w:rPr>
  </w:style>
  <w:style w:type="character" w:styleId="Emphasis">
    <w:name w:val="Emphasis"/>
    <w:basedOn w:val="DefaultParagraphFont"/>
    <w:uiPriority w:val="20"/>
    <w:qFormat/>
    <w:rsid w:val="003D3AE4"/>
    <w:rPr>
      <w:i/>
      <w:iCs/>
    </w:rPr>
  </w:style>
  <w:style w:type="paragraph" w:styleId="CommentSubject">
    <w:name w:val="annotation subject"/>
    <w:basedOn w:val="CommentText"/>
    <w:next w:val="CommentText"/>
    <w:link w:val="CommentSubjectChar"/>
    <w:uiPriority w:val="99"/>
    <w:semiHidden/>
    <w:unhideWhenUsed/>
    <w:rsid w:val="00C067B9"/>
    <w:pPr>
      <w:widowControl/>
      <w:autoSpaceDE/>
      <w:autoSpaceDN/>
    </w:pPr>
    <w:rPr>
      <w:rFonts w:ascii="Arial" w:hAnsi="Arial" w:eastAsia="Times New Roman" w:cs="Times New Roman"/>
      <w:b/>
      <w:bCs/>
      <w:lang w:eastAsia="en-US" w:bidi="ar-SA"/>
    </w:rPr>
  </w:style>
  <w:style w:type="character" w:styleId="CommentSubjectChar" w:customStyle="1">
    <w:name w:val="Comment Subject Char"/>
    <w:basedOn w:val="CommentTextChar"/>
    <w:link w:val="CommentSubject"/>
    <w:uiPriority w:val="99"/>
    <w:semiHidden/>
    <w:rsid w:val="00C067B9"/>
    <w:rPr>
      <w:rFonts w:ascii="Arial" w:hAnsi="Arial" w:eastAsia="Times New Roman" w:cs="Times New Roman"/>
      <w:b/>
      <w:bCs/>
      <w:sz w:val="20"/>
      <w:szCs w:val="20"/>
      <w:lang w:eastAsia="en-GB" w:bidi="en-GB"/>
    </w:rPr>
  </w:style>
  <w:style w:type="paragraph" w:styleId="paragraph" w:customStyle="1">
    <w:name w:val="paragraph"/>
    <w:basedOn w:val="Normal"/>
    <w:rsid w:val="00651E8F"/>
    <w:pPr>
      <w:spacing w:before="100" w:beforeAutospacing="1" w:after="100" w:afterAutospacing="1"/>
    </w:pPr>
  </w:style>
  <w:style w:type="character" w:styleId="normaltextrun" w:customStyle="1">
    <w:name w:val="normaltextrun"/>
    <w:basedOn w:val="DefaultParagraphFont"/>
    <w:rsid w:val="00651E8F"/>
  </w:style>
  <w:style w:type="character" w:styleId="eop" w:customStyle="1">
    <w:name w:val="eop"/>
    <w:basedOn w:val="DefaultParagraphFont"/>
    <w:rsid w:val="00651E8F"/>
  </w:style>
  <w:style w:type="paragraph" w:styleId="Revision">
    <w:name w:val="Revision"/>
    <w:hidden/>
    <w:uiPriority w:val="99"/>
    <w:semiHidden/>
    <w:rsid w:val="00375E35"/>
    <w:rPr>
      <w:rFonts w:ascii="Times New Roman" w:hAnsi="Times New Roman" w:eastAsia="Times New Roman" w:cs="Times New Roman"/>
      <w:lang w:eastAsia="en-GB"/>
    </w:rPr>
  </w:style>
  <w:style w:type="character" w:styleId="font101" w:customStyle="1">
    <w:name w:val="font101"/>
    <w:basedOn w:val="DefaultParagraphFont"/>
    <w:rsid w:val="00B2069E"/>
    <w:rPr>
      <w:rFonts w:hint="default" w:ascii="Aptos" w:hAnsi="Aptos"/>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dc2640-5d3f-47c5-ab4d-375b772f1bcf">
      <Terms xmlns="http://schemas.microsoft.com/office/infopath/2007/PartnerControls"/>
    </lcf76f155ced4ddcb4097134ff3c332f>
    <TaxCatchAll xmlns="8450f4ae-9e39-4a72-a6cb-961d940207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65B15BEE4AE4AA3777BC4BB027E49" ma:contentTypeVersion="12" ma:contentTypeDescription="Create a new document." ma:contentTypeScope="" ma:versionID="ba5e6b3de9427748b1721a11a3bf0897">
  <xsd:schema xmlns:xsd="http://www.w3.org/2001/XMLSchema" xmlns:xs="http://www.w3.org/2001/XMLSchema" xmlns:p="http://schemas.microsoft.com/office/2006/metadata/properties" xmlns:ns2="5fdc2640-5d3f-47c5-ab4d-375b772f1bcf" xmlns:ns3="8450f4ae-9e39-4a72-a6cb-961d94020751" targetNamespace="http://schemas.microsoft.com/office/2006/metadata/properties" ma:root="true" ma:fieldsID="1ba800e03f00fbe150f02f70599f4355" ns2:_="" ns3:_="">
    <xsd:import namespace="5fdc2640-5d3f-47c5-ab4d-375b772f1bcf"/>
    <xsd:import namespace="8450f4ae-9e39-4a72-a6cb-961d940207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c2640-5d3f-47c5-ab4d-375b772f1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379272-1ea8-434e-95fa-e00dbd890ed7"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50f4ae-9e39-4a72-a6cb-961d9402075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8c45b3-b0d5-452d-8ab4-427b24f79dbd}" ma:internalName="TaxCatchAll" ma:showField="CatchAllData" ma:web="8450f4ae-9e39-4a72-a6cb-961d940207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D1A28-398E-46C5-865F-3AB3E2CE9714}">
  <ds:schemaRefs>
    <ds:schemaRef ds:uri="http://schemas.microsoft.com/sharepoint/v3/contenttype/forms"/>
  </ds:schemaRefs>
</ds:datastoreItem>
</file>

<file path=customXml/itemProps2.xml><?xml version="1.0" encoding="utf-8"?>
<ds:datastoreItem xmlns:ds="http://schemas.openxmlformats.org/officeDocument/2006/customXml" ds:itemID="{C7BD11CD-3D5A-411A-9065-9D5C981484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E60A0C-A35A-4DBD-8790-EA76E4F8FE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cheshire west and chester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HEYWOOD</dc:creator>
  <cp:keywords/>
  <dc:description/>
  <cp:lastModifiedBy>Chris Bell</cp:lastModifiedBy>
  <cp:revision>3</cp:revision>
  <cp:lastPrinted>2020-02-22T04:12:00Z</cp:lastPrinted>
  <dcterms:created xsi:type="dcterms:W3CDTF">2026-04-13T11:10:00Z</dcterms:created>
  <dcterms:modified xsi:type="dcterms:W3CDTF">2026-04-13T15:36:38Z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0x01010001665B15BEE4AE4AA3777BC4BB027E49</vt:lpwstr>
  </property>
  <property fmtid="{D5CDD505-2E9C-101B-9397-08002B2CF9AE}" pid="3" name="docLang">
    <vt:lpwstr>en</vt:lpwstr>
  </property>
</Properties>
</file>